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5E67AF" w14:textId="77777777" w:rsidR="00A36A09" w:rsidRDefault="00A36A09" w:rsidP="00937F4A">
      <w:pPr>
        <w:spacing w:after="240" w:line="280" w:lineRule="atLeast"/>
        <w:rPr>
          <w:rFonts w:ascii="Arial" w:eastAsia="Arial" w:hAnsi="Arial" w:cs="Arial"/>
          <w:b/>
          <w:sz w:val="24"/>
          <w:szCs w:val="24"/>
        </w:rPr>
      </w:pPr>
    </w:p>
    <w:p w14:paraId="5B3991F9" w14:textId="1B903797" w:rsidR="002C25F5" w:rsidRPr="00355538" w:rsidRDefault="002C25F5" w:rsidP="002C25F5">
      <w:pPr>
        <w:pStyle w:val="Titel"/>
        <w:rPr>
          <w:sz w:val="36"/>
          <w:szCs w:val="36"/>
          <w:lang w:val="en-US"/>
        </w:rPr>
      </w:pPr>
      <w:r w:rsidRPr="00355538">
        <w:rPr>
          <w:sz w:val="36"/>
          <w:szCs w:val="36"/>
          <w:lang w:val="en-US"/>
        </w:rPr>
        <w:t>Contract</w:t>
      </w:r>
      <w:r w:rsidR="00361AD3">
        <w:rPr>
          <w:sz w:val="36"/>
          <w:szCs w:val="36"/>
          <w:lang w:val="en-US"/>
        </w:rPr>
        <w:t xml:space="preserve"> </w:t>
      </w:r>
      <w:r w:rsidR="00361AD3" w:rsidRPr="008D0E87">
        <w:rPr>
          <w:sz w:val="36"/>
          <w:szCs w:val="36"/>
          <w:lang w:val="en-US"/>
        </w:rPr>
        <w:t>on the Design</w:t>
      </w:r>
      <w:r w:rsidR="008D0E87">
        <w:rPr>
          <w:sz w:val="36"/>
          <w:szCs w:val="36"/>
          <w:lang w:val="en-US"/>
        </w:rPr>
        <w:t xml:space="preserve"> Review</w:t>
      </w:r>
      <w:r w:rsidRPr="00355538">
        <w:rPr>
          <w:sz w:val="36"/>
          <w:szCs w:val="36"/>
          <w:lang w:val="en-US"/>
        </w:rPr>
        <w:t>, Production</w:t>
      </w:r>
      <w:r w:rsidR="00B37A2C">
        <w:rPr>
          <w:sz w:val="36"/>
          <w:szCs w:val="36"/>
          <w:lang w:val="en-US"/>
        </w:rPr>
        <w:t xml:space="preserve"> and</w:t>
      </w:r>
      <w:r w:rsidRPr="00355538">
        <w:rPr>
          <w:sz w:val="36"/>
          <w:szCs w:val="36"/>
          <w:lang w:val="en-US"/>
        </w:rPr>
        <w:t xml:space="preserve"> Delivery of </w:t>
      </w:r>
      <w:r w:rsidR="006B6F45">
        <w:rPr>
          <w:sz w:val="36"/>
          <w:szCs w:val="36"/>
          <w:lang w:val="en-US"/>
        </w:rPr>
        <w:t>a</w:t>
      </w:r>
      <w:r w:rsidR="007D6F65">
        <w:rPr>
          <w:sz w:val="36"/>
          <w:szCs w:val="36"/>
          <w:lang w:val="en-US"/>
        </w:rPr>
        <w:t xml:space="preserve"> </w:t>
      </w:r>
      <w:r w:rsidR="00B37A2C">
        <w:rPr>
          <w:sz w:val="36"/>
          <w:szCs w:val="36"/>
          <w:lang w:val="en-US"/>
        </w:rPr>
        <w:t>Switchable Beam Dump</w:t>
      </w:r>
    </w:p>
    <w:p w14:paraId="4AA1F438" w14:textId="77777777" w:rsidR="00937F4A" w:rsidRPr="002C25F5" w:rsidRDefault="001131A2" w:rsidP="00937F4A">
      <w:pPr>
        <w:spacing w:after="240" w:line="280" w:lineRule="atLeast"/>
        <w:rPr>
          <w:rFonts w:ascii="Arial" w:eastAsia="Arial" w:hAnsi="Arial" w:cs="Arial"/>
          <w:b/>
          <w:sz w:val="24"/>
          <w:szCs w:val="24"/>
        </w:rPr>
      </w:pPr>
      <w:r w:rsidRPr="0043263A">
        <w:rPr>
          <w:rFonts w:ascii="Arial" w:eastAsia="Arial" w:hAnsi="Arial" w:cs="Arial"/>
          <w:b/>
          <w:sz w:val="24"/>
          <w:szCs w:val="24"/>
        </w:rPr>
        <w:t>A</w:t>
      </w:r>
      <w:r w:rsidR="00215AE3" w:rsidRPr="0043263A">
        <w:rPr>
          <w:rFonts w:ascii="Arial" w:eastAsia="Arial" w:hAnsi="Arial" w:cs="Arial"/>
          <w:b/>
          <w:sz w:val="24"/>
          <w:szCs w:val="24"/>
        </w:rPr>
        <w:t>ppendix</w:t>
      </w:r>
      <w:r w:rsidRPr="0043263A">
        <w:rPr>
          <w:rFonts w:ascii="Arial" w:eastAsia="Arial" w:hAnsi="Arial" w:cs="Arial"/>
          <w:b/>
          <w:sz w:val="24"/>
          <w:szCs w:val="24"/>
        </w:rPr>
        <w:t xml:space="preserve"> 2 A</w:t>
      </w:r>
      <w:r w:rsidR="00937F4A" w:rsidRPr="0043263A">
        <w:rPr>
          <w:rFonts w:ascii="Arial" w:eastAsia="Arial" w:hAnsi="Arial" w:cs="Arial"/>
          <w:b/>
          <w:sz w:val="24"/>
          <w:szCs w:val="24"/>
        </w:rPr>
        <w:t>cceptance procedure</w:t>
      </w:r>
    </w:p>
    <w:p w14:paraId="4222DE5D" w14:textId="77777777" w:rsidR="00937F4A" w:rsidRPr="008B2472" w:rsidRDefault="00937F4A" w:rsidP="00937F4A">
      <w:pPr>
        <w:pStyle w:val="berschrift1"/>
        <w:numPr>
          <w:ilvl w:val="0"/>
          <w:numId w:val="12"/>
        </w:numPr>
        <w:spacing w:after="0" w:line="280" w:lineRule="atLeast"/>
        <w:ind w:left="540" w:hanging="540"/>
        <w:contextualSpacing w:val="0"/>
        <w:rPr>
          <w:b w:val="0"/>
        </w:rPr>
      </w:pPr>
      <w:r w:rsidRPr="008B2472">
        <w:rPr>
          <w:b w:val="0"/>
        </w:rPr>
        <w:t>Target</w:t>
      </w:r>
    </w:p>
    <w:p w14:paraId="4EB95D57" w14:textId="77777777" w:rsidR="00937F4A" w:rsidRPr="008B2472" w:rsidRDefault="00937F4A" w:rsidP="00937F4A">
      <w:pPr>
        <w:spacing w:after="240" w:line="280" w:lineRule="atLeast"/>
        <w:rPr>
          <w:rFonts w:ascii="Arial" w:eastAsia="Arial" w:hAnsi="Arial" w:cs="Arial"/>
          <w:sz w:val="24"/>
          <w:szCs w:val="24"/>
        </w:rPr>
      </w:pPr>
    </w:p>
    <w:p w14:paraId="383EBE5A" w14:textId="77777777" w:rsidR="00937F4A" w:rsidRPr="008B2472" w:rsidRDefault="00937F4A" w:rsidP="00937F4A">
      <w:pPr>
        <w:spacing w:after="240" w:line="280" w:lineRule="atLeast"/>
        <w:rPr>
          <w:rFonts w:ascii="Arial" w:eastAsia="Arial" w:hAnsi="Arial" w:cs="Arial"/>
          <w:sz w:val="20"/>
          <w:szCs w:val="24"/>
        </w:rPr>
      </w:pPr>
      <w:r w:rsidRPr="008B2472">
        <w:rPr>
          <w:rFonts w:ascii="Arial" w:eastAsia="Arial" w:hAnsi="Arial" w:cs="Arial"/>
          <w:sz w:val="20"/>
          <w:szCs w:val="24"/>
        </w:rPr>
        <w:t>This annex basically regulates the steps of the acceptance procedure of the contract. Details can also be found in the Detailed Specifications.</w:t>
      </w:r>
    </w:p>
    <w:p w14:paraId="5A19642D" w14:textId="77777777" w:rsidR="00937F4A" w:rsidRPr="008B2472" w:rsidRDefault="00937F4A" w:rsidP="00937F4A">
      <w:pPr>
        <w:pStyle w:val="berschrift1"/>
        <w:numPr>
          <w:ilvl w:val="0"/>
          <w:numId w:val="12"/>
        </w:numPr>
        <w:spacing w:after="0" w:line="280" w:lineRule="atLeast"/>
        <w:ind w:left="540" w:hanging="540"/>
        <w:contextualSpacing w:val="0"/>
        <w:rPr>
          <w:b w:val="0"/>
        </w:rPr>
      </w:pPr>
      <w:r w:rsidRPr="008B2472">
        <w:rPr>
          <w:b w:val="0"/>
        </w:rPr>
        <w:t>Approval Process</w:t>
      </w:r>
    </w:p>
    <w:p w14:paraId="1B24F841" w14:textId="77777777" w:rsidR="00937F4A" w:rsidRPr="008B2472" w:rsidRDefault="00937F4A" w:rsidP="00937F4A">
      <w:pPr>
        <w:pStyle w:val="berschrift2"/>
        <w:keepNext w:val="0"/>
        <w:keepLines w:val="0"/>
        <w:spacing w:before="0" w:after="240" w:line="280" w:lineRule="atLeast"/>
        <w:contextualSpacing w:val="0"/>
        <w:rPr>
          <w:rFonts w:cstheme="majorHAnsi"/>
          <w:b w:val="0"/>
          <w:sz w:val="20"/>
          <w:szCs w:val="20"/>
        </w:rPr>
      </w:pPr>
    </w:p>
    <w:p w14:paraId="74548A49" w14:textId="0C3E59C5" w:rsidR="00937F4A" w:rsidRPr="008B2472" w:rsidRDefault="00937F4A" w:rsidP="006F45CA">
      <w:pPr>
        <w:pStyle w:val="berschrift2"/>
        <w:keepNext w:val="0"/>
        <w:keepLines w:val="0"/>
        <w:numPr>
          <w:ilvl w:val="1"/>
          <w:numId w:val="12"/>
        </w:numPr>
        <w:spacing w:before="0" w:after="240" w:line="280" w:lineRule="atLeast"/>
        <w:ind w:hanging="612"/>
        <w:contextualSpacing w:val="0"/>
        <w:rPr>
          <w:rFonts w:cstheme="majorHAnsi"/>
          <w:b w:val="0"/>
          <w:sz w:val="20"/>
          <w:szCs w:val="20"/>
        </w:rPr>
      </w:pPr>
      <w:r w:rsidRPr="008B2472">
        <w:rPr>
          <w:rFonts w:cstheme="majorHAnsi"/>
          <w:b w:val="0"/>
          <w:sz w:val="20"/>
          <w:szCs w:val="20"/>
        </w:rPr>
        <w:t>The acceptance procedure c</w:t>
      </w:r>
      <w:r w:rsidR="00A92B60">
        <w:rPr>
          <w:rFonts w:cstheme="majorHAnsi"/>
          <w:b w:val="0"/>
          <w:sz w:val="20"/>
          <w:szCs w:val="20"/>
        </w:rPr>
        <w:t>o</w:t>
      </w:r>
      <w:r w:rsidRPr="008B2472">
        <w:rPr>
          <w:rFonts w:cstheme="majorHAnsi"/>
          <w:b w:val="0"/>
          <w:sz w:val="20"/>
          <w:szCs w:val="20"/>
        </w:rPr>
        <w:t>nsists of the following steps, which are described in more detail in this document.</w:t>
      </w:r>
    </w:p>
    <w:p w14:paraId="6A4A06F5" w14:textId="77777777" w:rsidR="00937F4A" w:rsidRPr="008B2472" w:rsidRDefault="00937F4A" w:rsidP="00937F4A">
      <w:pPr>
        <w:pStyle w:val="Listenabsatz"/>
        <w:numPr>
          <w:ilvl w:val="0"/>
          <w:numId w:val="9"/>
        </w:numPr>
        <w:spacing w:after="240" w:line="280" w:lineRule="atLeast"/>
        <w:rPr>
          <w:rFonts w:ascii="Arial" w:eastAsia="Arial" w:hAnsi="Arial" w:cs="Arial"/>
          <w:sz w:val="20"/>
          <w:szCs w:val="24"/>
        </w:rPr>
      </w:pPr>
      <w:r w:rsidRPr="008B2472">
        <w:rPr>
          <w:rFonts w:ascii="Arial" w:eastAsia="Arial" w:hAnsi="Arial" w:cs="Arial"/>
          <w:sz w:val="20"/>
          <w:szCs w:val="24"/>
        </w:rPr>
        <w:t>Factory Acceptance Test (FAT)</w:t>
      </w:r>
    </w:p>
    <w:p w14:paraId="34F9C955" w14:textId="77777777" w:rsidR="00937F4A" w:rsidRPr="008B2472" w:rsidRDefault="00937F4A" w:rsidP="00937F4A">
      <w:pPr>
        <w:pStyle w:val="Listenabsatz"/>
        <w:numPr>
          <w:ilvl w:val="0"/>
          <w:numId w:val="9"/>
        </w:numPr>
        <w:spacing w:after="240" w:line="280" w:lineRule="atLeast"/>
        <w:rPr>
          <w:rFonts w:ascii="Arial" w:eastAsia="Arial" w:hAnsi="Arial" w:cs="Arial"/>
          <w:sz w:val="20"/>
          <w:szCs w:val="24"/>
        </w:rPr>
      </w:pPr>
      <w:r w:rsidRPr="008B2472">
        <w:rPr>
          <w:rFonts w:ascii="Arial" w:eastAsia="Arial" w:hAnsi="Arial" w:cs="Arial"/>
          <w:sz w:val="20"/>
          <w:szCs w:val="24"/>
        </w:rPr>
        <w:t>Site Acceptance Test (SAT)</w:t>
      </w:r>
      <w:r w:rsidR="00B95186" w:rsidRPr="00B95186">
        <w:rPr>
          <w:rFonts w:ascii="Calibri" w:hAnsi="Calibri"/>
          <w:noProof/>
          <w:sz w:val="36"/>
          <w:szCs w:val="36"/>
        </w:rPr>
        <w:t xml:space="preserve"> </w:t>
      </w:r>
    </w:p>
    <w:p w14:paraId="6DADA408" w14:textId="77777777" w:rsidR="00937F4A" w:rsidRPr="008B2472" w:rsidRDefault="00937F4A" w:rsidP="00937F4A">
      <w:pPr>
        <w:pStyle w:val="Listenabsatz"/>
        <w:numPr>
          <w:ilvl w:val="0"/>
          <w:numId w:val="9"/>
        </w:numPr>
        <w:spacing w:after="240" w:line="280" w:lineRule="atLeast"/>
        <w:rPr>
          <w:rFonts w:ascii="Arial" w:eastAsia="Arial" w:hAnsi="Arial" w:cs="Arial"/>
          <w:sz w:val="20"/>
          <w:szCs w:val="24"/>
        </w:rPr>
      </w:pPr>
      <w:r w:rsidRPr="008B2472">
        <w:rPr>
          <w:rFonts w:ascii="Arial" w:eastAsia="Arial" w:hAnsi="Arial" w:cs="Arial"/>
          <w:sz w:val="20"/>
          <w:szCs w:val="24"/>
        </w:rPr>
        <w:t>Final Acceptance (FA)</w:t>
      </w:r>
    </w:p>
    <w:p w14:paraId="397AC529" w14:textId="77777777" w:rsidR="00937F4A" w:rsidRPr="008B2472" w:rsidRDefault="006F45CA" w:rsidP="00937F4A">
      <w:pPr>
        <w:pStyle w:val="berschrift2"/>
        <w:keepNext w:val="0"/>
        <w:keepLines w:val="0"/>
        <w:tabs>
          <w:tab w:val="left" w:pos="630"/>
        </w:tabs>
        <w:spacing w:before="0" w:after="240" w:line="280" w:lineRule="atLeast"/>
        <w:ind w:left="720" w:hanging="540"/>
        <w:contextualSpacing w:val="0"/>
        <w:rPr>
          <w:rFonts w:cstheme="majorHAnsi"/>
          <w:b w:val="0"/>
          <w:sz w:val="20"/>
          <w:szCs w:val="20"/>
        </w:rPr>
      </w:pPr>
      <w:r w:rsidRPr="008B2472">
        <w:rPr>
          <w:rFonts w:cstheme="majorHAnsi"/>
          <w:b w:val="0"/>
          <w:sz w:val="20"/>
          <w:szCs w:val="20"/>
        </w:rPr>
        <w:tab/>
      </w:r>
      <w:r w:rsidR="00937F4A" w:rsidRPr="008B2472">
        <w:rPr>
          <w:rFonts w:cstheme="majorHAnsi"/>
          <w:b w:val="0"/>
          <w:sz w:val="20"/>
          <w:szCs w:val="20"/>
        </w:rPr>
        <w:t xml:space="preserve">Neither the FAT nor the SAT represent a partial </w:t>
      </w:r>
      <w:r w:rsidR="00A17C99">
        <w:rPr>
          <w:rFonts w:cstheme="majorHAnsi"/>
          <w:b w:val="0"/>
          <w:sz w:val="20"/>
          <w:szCs w:val="20"/>
        </w:rPr>
        <w:t xml:space="preserve">legal </w:t>
      </w:r>
      <w:r w:rsidR="00937F4A" w:rsidRPr="008B2472">
        <w:rPr>
          <w:rFonts w:cstheme="majorHAnsi"/>
          <w:b w:val="0"/>
          <w:sz w:val="20"/>
          <w:szCs w:val="20"/>
        </w:rPr>
        <w:t>acceptance.</w:t>
      </w:r>
    </w:p>
    <w:p w14:paraId="35EA9248" w14:textId="04C14C92" w:rsidR="00937F4A" w:rsidRPr="008B2472" w:rsidRDefault="006F45CA" w:rsidP="006F45CA">
      <w:pPr>
        <w:pStyle w:val="berschrift2"/>
        <w:keepNext w:val="0"/>
        <w:keepLines w:val="0"/>
        <w:tabs>
          <w:tab w:val="left" w:pos="630"/>
        </w:tabs>
        <w:spacing w:before="0" w:after="240" w:line="280" w:lineRule="atLeast"/>
        <w:ind w:left="630" w:hanging="540"/>
        <w:contextualSpacing w:val="0"/>
        <w:rPr>
          <w:rFonts w:cstheme="majorHAnsi"/>
          <w:b w:val="0"/>
          <w:sz w:val="20"/>
          <w:szCs w:val="20"/>
        </w:rPr>
      </w:pPr>
      <w:r w:rsidRPr="008B2472">
        <w:rPr>
          <w:rFonts w:cstheme="majorHAnsi"/>
          <w:b w:val="0"/>
          <w:sz w:val="20"/>
          <w:szCs w:val="20"/>
        </w:rPr>
        <w:tab/>
      </w:r>
      <w:r w:rsidR="00937F4A" w:rsidRPr="008B2472">
        <w:rPr>
          <w:rFonts w:cstheme="majorHAnsi"/>
          <w:b w:val="0"/>
          <w:sz w:val="20"/>
          <w:szCs w:val="20"/>
        </w:rPr>
        <w:t xml:space="preserve">A </w:t>
      </w:r>
      <w:r w:rsidR="00B37A2C">
        <w:rPr>
          <w:rFonts w:cstheme="majorHAnsi"/>
          <w:b w:val="0"/>
          <w:sz w:val="20"/>
          <w:szCs w:val="20"/>
        </w:rPr>
        <w:t>m</w:t>
      </w:r>
      <w:r w:rsidR="00B37A2C" w:rsidRPr="00B37A2C">
        <w:rPr>
          <w:rFonts w:cstheme="majorHAnsi"/>
          <w:b w:val="0"/>
          <w:sz w:val="20"/>
          <w:szCs w:val="20"/>
        </w:rPr>
        <w:t xml:space="preserve">anufacturing Design Review (MDR) </w:t>
      </w:r>
      <w:r w:rsidR="00937F4A" w:rsidRPr="008B2472">
        <w:rPr>
          <w:rFonts w:cstheme="majorHAnsi"/>
          <w:b w:val="0"/>
          <w:sz w:val="20"/>
          <w:szCs w:val="20"/>
        </w:rPr>
        <w:t>and a final design review (FDR) precede the FAT (if agreed) in the design phase. These are also not partial</w:t>
      </w:r>
      <w:r w:rsidR="00A17C99">
        <w:rPr>
          <w:rFonts w:cstheme="majorHAnsi"/>
          <w:b w:val="0"/>
          <w:sz w:val="20"/>
          <w:szCs w:val="20"/>
        </w:rPr>
        <w:t xml:space="preserve"> legal</w:t>
      </w:r>
      <w:r w:rsidR="00937F4A" w:rsidRPr="008B2472">
        <w:rPr>
          <w:rFonts w:cstheme="majorHAnsi"/>
          <w:b w:val="0"/>
          <w:sz w:val="20"/>
          <w:szCs w:val="20"/>
        </w:rPr>
        <w:t xml:space="preserve"> acceptances.</w:t>
      </w:r>
    </w:p>
    <w:p w14:paraId="02FAAC93" w14:textId="77777777" w:rsidR="00937F4A" w:rsidRPr="008B2472" w:rsidRDefault="00937F4A" w:rsidP="006F45CA">
      <w:pPr>
        <w:pStyle w:val="berschrift2"/>
        <w:keepNext w:val="0"/>
        <w:keepLines w:val="0"/>
        <w:numPr>
          <w:ilvl w:val="1"/>
          <w:numId w:val="12"/>
        </w:numPr>
        <w:spacing w:before="0" w:after="240" w:line="280" w:lineRule="atLeast"/>
        <w:ind w:hanging="612"/>
        <w:contextualSpacing w:val="0"/>
        <w:rPr>
          <w:rFonts w:cstheme="majorHAnsi"/>
          <w:b w:val="0"/>
          <w:sz w:val="20"/>
          <w:szCs w:val="20"/>
        </w:rPr>
      </w:pPr>
      <w:r w:rsidRPr="008B2472">
        <w:rPr>
          <w:rFonts w:cstheme="majorHAnsi"/>
          <w:b w:val="0"/>
          <w:sz w:val="20"/>
          <w:szCs w:val="20"/>
        </w:rPr>
        <w:t>SAT and FAT are carried out separately for each device to be delivered in the steps listed under No. 4 to 7. Each contractual partner can propose additional acceptance-relevant points.</w:t>
      </w:r>
    </w:p>
    <w:p w14:paraId="65BB43C4" w14:textId="77777777" w:rsidR="00937F4A" w:rsidRPr="008B2472" w:rsidRDefault="00937F4A" w:rsidP="006F45CA">
      <w:pPr>
        <w:pStyle w:val="berschrift2"/>
        <w:keepNext w:val="0"/>
        <w:keepLines w:val="0"/>
        <w:numPr>
          <w:ilvl w:val="1"/>
          <w:numId w:val="12"/>
        </w:numPr>
        <w:spacing w:before="0" w:after="240" w:line="280" w:lineRule="atLeast"/>
        <w:ind w:hanging="612"/>
        <w:contextualSpacing w:val="0"/>
        <w:rPr>
          <w:rFonts w:cstheme="majorHAnsi"/>
          <w:b w:val="0"/>
          <w:sz w:val="20"/>
          <w:szCs w:val="20"/>
        </w:rPr>
      </w:pPr>
      <w:r w:rsidRPr="008B2472">
        <w:rPr>
          <w:rFonts w:cstheme="majorHAnsi"/>
          <w:b w:val="0"/>
          <w:sz w:val="20"/>
          <w:szCs w:val="20"/>
        </w:rPr>
        <w:t>The customer will inform the customer of the additional acceptance-relevant points in good time before the respective acceptance.</w:t>
      </w:r>
    </w:p>
    <w:p w14:paraId="5C23912B" w14:textId="77777777" w:rsidR="00937F4A" w:rsidRPr="008B2472" w:rsidRDefault="00937F4A" w:rsidP="006F45CA">
      <w:pPr>
        <w:pStyle w:val="berschrift2"/>
        <w:keepNext w:val="0"/>
        <w:keepLines w:val="0"/>
        <w:numPr>
          <w:ilvl w:val="1"/>
          <w:numId w:val="12"/>
        </w:numPr>
        <w:spacing w:before="0" w:after="240" w:line="280" w:lineRule="atLeast"/>
        <w:ind w:hanging="612"/>
        <w:contextualSpacing w:val="0"/>
        <w:rPr>
          <w:rFonts w:cstheme="majorHAnsi"/>
          <w:b w:val="0"/>
          <w:sz w:val="20"/>
          <w:szCs w:val="20"/>
        </w:rPr>
      </w:pPr>
      <w:r w:rsidRPr="008B2472">
        <w:rPr>
          <w:rFonts w:cstheme="majorHAnsi"/>
          <w:b w:val="0"/>
          <w:sz w:val="20"/>
          <w:szCs w:val="20"/>
        </w:rPr>
        <w:t>The contractor must apply for the SAT a</w:t>
      </w:r>
      <w:r w:rsidR="006F45CA" w:rsidRPr="008B2472">
        <w:rPr>
          <w:rFonts w:cstheme="majorHAnsi"/>
          <w:b w:val="0"/>
          <w:sz w:val="20"/>
          <w:szCs w:val="20"/>
        </w:rPr>
        <w:t>nd FAT and FA in writing in due</w:t>
      </w:r>
      <w:r w:rsidRPr="008B2472">
        <w:rPr>
          <w:rFonts w:cstheme="majorHAnsi"/>
          <w:b w:val="0"/>
          <w:sz w:val="20"/>
          <w:szCs w:val="20"/>
        </w:rPr>
        <w:t xml:space="preserve"> time and coordinate the additional acceptance-relevant points with the client in advance.</w:t>
      </w:r>
    </w:p>
    <w:p w14:paraId="5B84FCBB" w14:textId="435E1F65" w:rsidR="00937F4A" w:rsidRDefault="00937F4A" w:rsidP="006F45CA">
      <w:pPr>
        <w:pStyle w:val="berschrift2"/>
        <w:keepNext w:val="0"/>
        <w:keepLines w:val="0"/>
        <w:numPr>
          <w:ilvl w:val="1"/>
          <w:numId w:val="12"/>
        </w:numPr>
        <w:spacing w:before="0" w:after="240" w:line="280" w:lineRule="atLeast"/>
        <w:ind w:hanging="612"/>
        <w:contextualSpacing w:val="0"/>
        <w:rPr>
          <w:rFonts w:cstheme="majorHAnsi"/>
          <w:b w:val="0"/>
          <w:sz w:val="20"/>
          <w:szCs w:val="20"/>
        </w:rPr>
      </w:pPr>
      <w:r w:rsidRPr="008B2472">
        <w:rPr>
          <w:rFonts w:cstheme="majorHAnsi"/>
          <w:b w:val="0"/>
          <w:sz w:val="20"/>
          <w:szCs w:val="20"/>
        </w:rPr>
        <w:t>In principle, SAT and FAT and FA are carried out jointly by the client and the contractor in the presence of both contractual partners. The contractor must provide the necessary labor and measuring equipment free of charge for the acceptance tests.</w:t>
      </w:r>
    </w:p>
    <w:p w14:paraId="17E0712C" w14:textId="77777777" w:rsidR="00E96041" w:rsidRPr="001131A2" w:rsidRDefault="00937F4A" w:rsidP="00E96041">
      <w:pPr>
        <w:pStyle w:val="berschrift2"/>
        <w:keepNext w:val="0"/>
        <w:keepLines w:val="0"/>
        <w:numPr>
          <w:ilvl w:val="1"/>
          <w:numId w:val="12"/>
        </w:numPr>
        <w:spacing w:before="0" w:after="240" w:line="280" w:lineRule="atLeast"/>
        <w:ind w:hanging="612"/>
        <w:contextualSpacing w:val="0"/>
        <w:rPr>
          <w:rFonts w:cstheme="majorHAnsi"/>
          <w:b w:val="0"/>
          <w:sz w:val="20"/>
          <w:szCs w:val="20"/>
        </w:rPr>
      </w:pPr>
      <w:r w:rsidRPr="008B2472">
        <w:rPr>
          <w:rFonts w:cstheme="majorHAnsi"/>
          <w:b w:val="0"/>
          <w:sz w:val="20"/>
          <w:szCs w:val="20"/>
        </w:rPr>
        <w:t xml:space="preserve">The results of SAT and FAT are to be recorded in writing by the contractor in the protocol according to number 3 (or by the client, if the contractor is not present at the </w:t>
      </w:r>
      <w:r w:rsidRPr="008B2472">
        <w:rPr>
          <w:rFonts w:cstheme="majorHAnsi"/>
          <w:b w:val="0"/>
          <w:sz w:val="20"/>
          <w:szCs w:val="20"/>
        </w:rPr>
        <w:lastRenderedPageBreak/>
        <w:t>SAT in exceptional cases) and signed by the client and contractor. In addition to the tests carried out and their results</w:t>
      </w:r>
      <w:r w:rsidR="00A17C99">
        <w:rPr>
          <w:rFonts w:cstheme="majorHAnsi"/>
          <w:b w:val="0"/>
          <w:sz w:val="20"/>
          <w:szCs w:val="20"/>
        </w:rPr>
        <w:t>, these minutes should include d</w:t>
      </w:r>
      <w:r w:rsidRPr="008B2472">
        <w:rPr>
          <w:rFonts w:cstheme="majorHAnsi"/>
          <w:b w:val="0"/>
          <w:sz w:val="20"/>
          <w:szCs w:val="20"/>
        </w:rPr>
        <w:t>etails on the elimination of any defects, including regulations on the scope and deadline.</w:t>
      </w:r>
    </w:p>
    <w:p w14:paraId="1862534B" w14:textId="77777777" w:rsidR="004C3656" w:rsidRPr="008B2472" w:rsidRDefault="00937F4A" w:rsidP="006F45CA">
      <w:pPr>
        <w:pStyle w:val="berschrift2"/>
        <w:keepNext w:val="0"/>
        <w:keepLines w:val="0"/>
        <w:numPr>
          <w:ilvl w:val="1"/>
          <w:numId w:val="12"/>
        </w:numPr>
        <w:spacing w:before="0" w:after="240" w:line="280" w:lineRule="atLeast"/>
        <w:ind w:hanging="612"/>
        <w:contextualSpacing w:val="0"/>
        <w:rPr>
          <w:rFonts w:cstheme="majorHAnsi"/>
          <w:b w:val="0"/>
          <w:sz w:val="20"/>
          <w:szCs w:val="20"/>
        </w:rPr>
      </w:pPr>
      <w:r w:rsidRPr="008B2472">
        <w:rPr>
          <w:rFonts w:cstheme="majorHAnsi"/>
          <w:b w:val="0"/>
          <w:sz w:val="20"/>
          <w:szCs w:val="20"/>
        </w:rPr>
        <w:t>Acceptances are not replaced by previous use, commissioning or official completion.</w:t>
      </w:r>
    </w:p>
    <w:p w14:paraId="0F222177" w14:textId="77777777" w:rsidR="006F45CA" w:rsidRPr="008B2472" w:rsidRDefault="006F45CA" w:rsidP="006F45CA">
      <w:pPr>
        <w:pStyle w:val="berschrift2"/>
        <w:keepNext w:val="0"/>
        <w:keepLines w:val="0"/>
        <w:numPr>
          <w:ilvl w:val="1"/>
          <w:numId w:val="12"/>
        </w:numPr>
        <w:spacing w:before="0" w:after="240" w:line="280" w:lineRule="atLeast"/>
        <w:ind w:hanging="612"/>
        <w:contextualSpacing w:val="0"/>
        <w:rPr>
          <w:rFonts w:cstheme="majorHAnsi"/>
          <w:b w:val="0"/>
          <w:sz w:val="20"/>
          <w:szCs w:val="20"/>
        </w:rPr>
      </w:pPr>
      <w:r w:rsidRPr="008B2472">
        <w:rPr>
          <w:rFonts w:cstheme="majorHAnsi"/>
          <w:b w:val="0"/>
          <w:sz w:val="20"/>
          <w:szCs w:val="20"/>
        </w:rPr>
        <w:t>Declarations of release are made on the basis of a plausibility check on the part of the client; they do not release the contractor from his responsibility for the correctness of the respective documents, the functionality of the components and for the overall system.</w:t>
      </w:r>
    </w:p>
    <w:p w14:paraId="2B6A9511" w14:textId="77777777" w:rsidR="006F45CA" w:rsidRPr="008B2472" w:rsidRDefault="006F45CA" w:rsidP="006F45CA">
      <w:pPr>
        <w:pStyle w:val="berschrift2"/>
        <w:keepNext w:val="0"/>
        <w:keepLines w:val="0"/>
        <w:numPr>
          <w:ilvl w:val="1"/>
          <w:numId w:val="12"/>
        </w:numPr>
        <w:spacing w:before="0" w:after="240" w:line="280" w:lineRule="atLeast"/>
        <w:ind w:hanging="612"/>
        <w:contextualSpacing w:val="0"/>
        <w:rPr>
          <w:rFonts w:cstheme="majorHAnsi"/>
          <w:b w:val="0"/>
          <w:sz w:val="20"/>
          <w:szCs w:val="20"/>
        </w:rPr>
      </w:pPr>
      <w:r w:rsidRPr="008B2472">
        <w:rPr>
          <w:rFonts w:cstheme="majorHAnsi"/>
          <w:b w:val="0"/>
          <w:sz w:val="20"/>
          <w:szCs w:val="20"/>
        </w:rPr>
        <w:t>Until acceptance by the client, the completed devices must be received by the contractor in an acceptable state. The contractor is liable for any errors that may occur on the devices, unless the client is responsible for these errors or damage.</w:t>
      </w:r>
    </w:p>
    <w:p w14:paraId="32E587EA" w14:textId="77777777" w:rsidR="006F45CA" w:rsidRPr="008B2472" w:rsidRDefault="006F45CA" w:rsidP="006F45CA">
      <w:pPr>
        <w:pStyle w:val="berschrift1"/>
        <w:numPr>
          <w:ilvl w:val="0"/>
          <w:numId w:val="12"/>
        </w:numPr>
        <w:spacing w:after="0" w:line="280" w:lineRule="atLeast"/>
        <w:ind w:left="540" w:hanging="540"/>
        <w:contextualSpacing w:val="0"/>
        <w:rPr>
          <w:b w:val="0"/>
        </w:rPr>
      </w:pPr>
      <w:r w:rsidRPr="008B2472">
        <w:rPr>
          <w:b w:val="0"/>
        </w:rPr>
        <w:t>Logging</w:t>
      </w:r>
      <w:r w:rsidR="008B2472" w:rsidRPr="008B2472">
        <w:rPr>
          <w:b w:val="0"/>
        </w:rPr>
        <w:t xml:space="preserve"> (Record keeping)</w:t>
      </w:r>
    </w:p>
    <w:p w14:paraId="2A9BF493" w14:textId="77777777" w:rsidR="006F45CA" w:rsidRPr="008B2472" w:rsidRDefault="006F45CA" w:rsidP="006F45CA"/>
    <w:p w14:paraId="3C0279B4" w14:textId="77777777" w:rsidR="006F45CA" w:rsidRPr="008B2472" w:rsidRDefault="006F45CA" w:rsidP="006F45CA">
      <w:pPr>
        <w:spacing w:after="240" w:line="280" w:lineRule="atLeast"/>
        <w:rPr>
          <w:rFonts w:ascii="Arial" w:eastAsia="Arial" w:hAnsi="Arial" w:cs="Arial"/>
          <w:sz w:val="20"/>
          <w:szCs w:val="24"/>
        </w:rPr>
      </w:pPr>
      <w:r w:rsidRPr="008B2472">
        <w:rPr>
          <w:rFonts w:ascii="Arial" w:eastAsia="Arial" w:hAnsi="Arial" w:cs="Arial"/>
          <w:sz w:val="20"/>
          <w:szCs w:val="24"/>
        </w:rPr>
        <w:t>Each stage of acceptance (SAT FAT and FINAL ACCEPTANCE) must be applied for by the contractor.</w:t>
      </w:r>
      <w:r w:rsidR="008B2472">
        <w:rPr>
          <w:rFonts w:ascii="Arial" w:eastAsia="Arial" w:hAnsi="Arial" w:cs="Arial"/>
          <w:sz w:val="20"/>
          <w:szCs w:val="24"/>
        </w:rPr>
        <w:t xml:space="preserve"> The SAT can only be conducted</w:t>
      </w:r>
      <w:r w:rsidRPr="008B2472">
        <w:rPr>
          <w:rFonts w:ascii="Arial" w:eastAsia="Arial" w:hAnsi="Arial" w:cs="Arial"/>
          <w:sz w:val="20"/>
          <w:szCs w:val="24"/>
        </w:rPr>
        <w:t xml:space="preserve"> if the FAT has been successfully completed. </w:t>
      </w:r>
    </w:p>
    <w:p w14:paraId="4603C11D" w14:textId="77777777" w:rsidR="000654FF" w:rsidRPr="008B2472" w:rsidRDefault="006F45CA" w:rsidP="006F45CA">
      <w:pPr>
        <w:spacing w:after="240" w:line="280" w:lineRule="atLeast"/>
        <w:rPr>
          <w:rFonts w:ascii="Arial" w:eastAsia="Arial" w:hAnsi="Arial" w:cs="Arial"/>
          <w:sz w:val="20"/>
          <w:szCs w:val="24"/>
        </w:rPr>
      </w:pPr>
      <w:r w:rsidRPr="008B2472">
        <w:rPr>
          <w:rFonts w:ascii="Arial" w:eastAsia="Arial" w:hAnsi="Arial" w:cs="Arial"/>
          <w:sz w:val="20"/>
          <w:szCs w:val="24"/>
        </w:rPr>
        <w:t>Each stage of the acceptance shall be documented in writing in the respective protocol and signed by both parties to the contract (see section 2.6).</w:t>
      </w:r>
    </w:p>
    <w:p w14:paraId="19143D65" w14:textId="73E7D131" w:rsidR="000654FF" w:rsidRPr="008D0E87" w:rsidRDefault="008D0E87" w:rsidP="000654FF">
      <w:pPr>
        <w:pStyle w:val="berschrift1"/>
        <w:numPr>
          <w:ilvl w:val="0"/>
          <w:numId w:val="12"/>
        </w:numPr>
        <w:spacing w:after="0" w:line="280" w:lineRule="atLeast"/>
        <w:ind w:left="540" w:hanging="540"/>
        <w:contextualSpacing w:val="0"/>
        <w:rPr>
          <w:b w:val="0"/>
        </w:rPr>
      </w:pPr>
      <w:r w:rsidRPr="008D0E87">
        <w:rPr>
          <w:b w:val="0"/>
        </w:rPr>
        <w:t>Manufacturing</w:t>
      </w:r>
      <w:r w:rsidR="000654FF" w:rsidRPr="008D0E87">
        <w:rPr>
          <w:b w:val="0"/>
        </w:rPr>
        <w:t xml:space="preserve"> Design Review (</w:t>
      </w:r>
      <w:r w:rsidRPr="008D0E87">
        <w:rPr>
          <w:b w:val="0"/>
        </w:rPr>
        <w:t>M</w:t>
      </w:r>
      <w:r w:rsidR="000654FF" w:rsidRPr="008D0E87">
        <w:rPr>
          <w:b w:val="0"/>
        </w:rPr>
        <w:t>DR)</w:t>
      </w:r>
    </w:p>
    <w:p w14:paraId="38840696" w14:textId="77777777" w:rsidR="000654FF" w:rsidRPr="008B2472" w:rsidRDefault="000654FF" w:rsidP="000654FF">
      <w:pPr>
        <w:spacing w:after="240" w:line="280" w:lineRule="atLeast"/>
        <w:rPr>
          <w:rFonts w:ascii="Arial" w:eastAsia="Arial" w:hAnsi="Arial" w:cs="Arial"/>
          <w:sz w:val="20"/>
          <w:szCs w:val="24"/>
        </w:rPr>
      </w:pPr>
    </w:p>
    <w:p w14:paraId="31CA78F4" w14:textId="77777777" w:rsidR="008D0E87" w:rsidRDefault="008D0E87" w:rsidP="008D0E87">
      <w:pPr>
        <w:pStyle w:val="berschrift2"/>
        <w:rPr>
          <w:rFonts w:ascii="Arial" w:eastAsia="Arial" w:hAnsi="Arial" w:cs="Arial"/>
          <w:b w:val="0"/>
          <w:bCs w:val="0"/>
          <w:sz w:val="20"/>
          <w:szCs w:val="24"/>
        </w:rPr>
      </w:pPr>
      <w:r w:rsidRPr="008D0E87">
        <w:rPr>
          <w:rFonts w:ascii="Arial" w:eastAsia="Arial" w:hAnsi="Arial" w:cs="Arial"/>
          <w:b w:val="0"/>
          <w:bCs w:val="0"/>
          <w:sz w:val="20"/>
          <w:szCs w:val="24"/>
        </w:rPr>
        <w:t>The manufacturing documents provided must be reviewed for completeness, plausibility, and errors.</w:t>
      </w:r>
    </w:p>
    <w:p w14:paraId="662BC2A3" w14:textId="502B8CEE" w:rsidR="008D0E87" w:rsidRPr="008D0E87" w:rsidRDefault="008D0E87" w:rsidP="008D0E87">
      <w:pPr>
        <w:pStyle w:val="berschrift2"/>
        <w:rPr>
          <w:rFonts w:ascii="Arial" w:eastAsia="Arial" w:hAnsi="Arial" w:cs="Arial"/>
          <w:b w:val="0"/>
          <w:bCs w:val="0"/>
          <w:sz w:val="20"/>
          <w:szCs w:val="24"/>
        </w:rPr>
      </w:pPr>
      <w:r w:rsidRPr="008D0E87">
        <w:rPr>
          <w:rFonts w:ascii="Arial" w:eastAsia="Arial" w:hAnsi="Arial" w:cs="Arial"/>
          <w:b w:val="0"/>
          <w:bCs w:val="0"/>
          <w:sz w:val="20"/>
          <w:szCs w:val="24"/>
        </w:rPr>
        <w:t>Any deficiencies identified will then be discussed and resolved with the client.</w:t>
      </w:r>
    </w:p>
    <w:p w14:paraId="2B0ED384" w14:textId="77777777" w:rsidR="000654FF" w:rsidRPr="008B2472" w:rsidRDefault="000654FF" w:rsidP="000654FF">
      <w:pPr>
        <w:pStyle w:val="berschrift1"/>
        <w:numPr>
          <w:ilvl w:val="0"/>
          <w:numId w:val="12"/>
        </w:numPr>
        <w:spacing w:after="0" w:line="280" w:lineRule="atLeast"/>
        <w:ind w:left="540" w:hanging="540"/>
        <w:contextualSpacing w:val="0"/>
        <w:rPr>
          <w:b w:val="0"/>
        </w:rPr>
      </w:pPr>
      <w:r w:rsidRPr="008B2472">
        <w:rPr>
          <w:b w:val="0"/>
        </w:rPr>
        <w:t xml:space="preserve">Final Design Review (FDR) </w:t>
      </w:r>
    </w:p>
    <w:p w14:paraId="72D53755" w14:textId="77777777" w:rsidR="000654FF" w:rsidRPr="008B2472" w:rsidRDefault="000654FF" w:rsidP="000654FF"/>
    <w:p w14:paraId="78B8A38C" w14:textId="77777777" w:rsidR="000654FF" w:rsidRPr="008B2472" w:rsidRDefault="000654FF" w:rsidP="000654FF">
      <w:pPr>
        <w:pStyle w:val="berschrift2"/>
        <w:keepNext w:val="0"/>
        <w:keepLines w:val="0"/>
        <w:numPr>
          <w:ilvl w:val="1"/>
          <w:numId w:val="12"/>
        </w:numPr>
        <w:spacing w:before="0" w:after="240" w:line="280" w:lineRule="atLeast"/>
        <w:contextualSpacing w:val="0"/>
        <w:rPr>
          <w:rFonts w:cstheme="majorHAnsi"/>
          <w:b w:val="0"/>
          <w:sz w:val="20"/>
          <w:szCs w:val="20"/>
        </w:rPr>
      </w:pPr>
      <w:r w:rsidRPr="008B2472">
        <w:rPr>
          <w:rFonts w:cstheme="majorHAnsi"/>
          <w:b w:val="0"/>
          <w:sz w:val="20"/>
          <w:szCs w:val="20"/>
        </w:rPr>
        <w:t>The topics to be finally clarified within the framework of the FDR are listed in the Detailed Specifications.</w:t>
      </w:r>
    </w:p>
    <w:p w14:paraId="5E6732CF" w14:textId="77777777" w:rsidR="000654FF" w:rsidRPr="008B2472" w:rsidRDefault="000654FF" w:rsidP="000654FF">
      <w:pPr>
        <w:pStyle w:val="berschrift2"/>
        <w:keepNext w:val="0"/>
        <w:keepLines w:val="0"/>
        <w:numPr>
          <w:ilvl w:val="1"/>
          <w:numId w:val="12"/>
        </w:numPr>
        <w:spacing w:before="0" w:after="240" w:line="280" w:lineRule="atLeast"/>
        <w:contextualSpacing w:val="0"/>
        <w:rPr>
          <w:rFonts w:cstheme="majorHAnsi"/>
          <w:b w:val="0"/>
          <w:sz w:val="20"/>
          <w:szCs w:val="20"/>
        </w:rPr>
      </w:pPr>
      <w:r w:rsidRPr="008B2472">
        <w:rPr>
          <w:rFonts w:cstheme="majorHAnsi"/>
          <w:b w:val="0"/>
          <w:sz w:val="20"/>
          <w:szCs w:val="20"/>
        </w:rPr>
        <w:t>The documents to be submitted by the contractor 2 weeks before the FDR is carried out are listed in the Detailed Specifications.</w:t>
      </w:r>
    </w:p>
    <w:p w14:paraId="38152044" w14:textId="6414EB64" w:rsidR="000654FF" w:rsidRDefault="000654FF" w:rsidP="003362E1">
      <w:pPr>
        <w:pStyle w:val="berschrift2"/>
        <w:keepNext w:val="0"/>
        <w:keepLines w:val="0"/>
        <w:spacing w:before="0" w:after="240" w:line="280" w:lineRule="atLeast"/>
        <w:contextualSpacing w:val="0"/>
        <w:rPr>
          <w:rFonts w:cstheme="majorHAnsi"/>
          <w:b w:val="0"/>
          <w:sz w:val="20"/>
          <w:szCs w:val="20"/>
        </w:rPr>
      </w:pPr>
      <w:r w:rsidRPr="008B2472">
        <w:rPr>
          <w:rFonts w:cstheme="majorHAnsi"/>
          <w:b w:val="0"/>
          <w:sz w:val="20"/>
          <w:szCs w:val="20"/>
        </w:rPr>
        <w:t>Production must not begin before the production drawings are released</w:t>
      </w:r>
    </w:p>
    <w:p w14:paraId="1D83AE37" w14:textId="77777777" w:rsidR="003362E1" w:rsidRPr="008B2472" w:rsidRDefault="003362E1" w:rsidP="003362E1">
      <w:pPr>
        <w:pStyle w:val="berschrift1"/>
        <w:numPr>
          <w:ilvl w:val="0"/>
          <w:numId w:val="12"/>
        </w:numPr>
        <w:spacing w:after="0" w:line="280" w:lineRule="atLeast"/>
        <w:ind w:left="540" w:hanging="540"/>
        <w:contextualSpacing w:val="0"/>
      </w:pPr>
      <w:r w:rsidRPr="008B2472">
        <w:rPr>
          <w:b w:val="0"/>
        </w:rPr>
        <w:t>Factory Acceptance Test (FAT)</w:t>
      </w:r>
    </w:p>
    <w:p w14:paraId="5FBF41D4" w14:textId="77777777" w:rsidR="003362E1" w:rsidRPr="008B2472" w:rsidRDefault="003362E1" w:rsidP="003362E1"/>
    <w:p w14:paraId="474D57A7" w14:textId="77777777" w:rsidR="003362E1" w:rsidRPr="008B2472" w:rsidRDefault="003362E1" w:rsidP="003362E1">
      <w:pPr>
        <w:pStyle w:val="berschrift2"/>
        <w:keepNext w:val="0"/>
        <w:keepLines w:val="0"/>
        <w:spacing w:before="0" w:after="240" w:line="280" w:lineRule="atLeast"/>
        <w:contextualSpacing w:val="0"/>
        <w:rPr>
          <w:rFonts w:cstheme="majorHAnsi"/>
          <w:b w:val="0"/>
          <w:sz w:val="20"/>
          <w:szCs w:val="20"/>
        </w:rPr>
      </w:pPr>
      <w:r w:rsidRPr="008B2472">
        <w:rPr>
          <w:rFonts w:cstheme="majorHAnsi"/>
          <w:b w:val="0"/>
          <w:sz w:val="20"/>
          <w:szCs w:val="20"/>
        </w:rPr>
        <w:t xml:space="preserve">The FAT shall be carried out on the premises of the Contractor at the Contractor's expense. </w:t>
      </w:r>
    </w:p>
    <w:p w14:paraId="7D28823F" w14:textId="77777777" w:rsidR="003362E1" w:rsidRPr="008B2472" w:rsidRDefault="003362E1" w:rsidP="003362E1">
      <w:pPr>
        <w:pStyle w:val="berschrift2"/>
        <w:keepNext w:val="0"/>
        <w:keepLines w:val="0"/>
        <w:spacing w:before="0" w:after="240" w:line="280" w:lineRule="atLeast"/>
        <w:contextualSpacing w:val="0"/>
        <w:rPr>
          <w:rFonts w:cstheme="majorHAnsi"/>
          <w:b w:val="0"/>
          <w:sz w:val="20"/>
          <w:szCs w:val="20"/>
        </w:rPr>
      </w:pPr>
      <w:r w:rsidRPr="008B2472">
        <w:rPr>
          <w:rFonts w:cstheme="majorHAnsi"/>
          <w:b w:val="0"/>
          <w:sz w:val="20"/>
          <w:szCs w:val="20"/>
        </w:rPr>
        <w:t xml:space="preserve">The requirements necessary for the successful execution of the FAT are specified in the Detailed Specifications. </w:t>
      </w:r>
    </w:p>
    <w:p w14:paraId="1619B043" w14:textId="77777777" w:rsidR="003362E1" w:rsidRPr="008B2472" w:rsidRDefault="003362E1" w:rsidP="003362E1">
      <w:pPr>
        <w:pStyle w:val="berschrift2"/>
        <w:keepNext w:val="0"/>
        <w:keepLines w:val="0"/>
        <w:spacing w:before="0" w:after="240" w:line="280" w:lineRule="atLeast"/>
        <w:contextualSpacing w:val="0"/>
        <w:rPr>
          <w:rFonts w:cstheme="majorHAnsi"/>
          <w:b w:val="0"/>
          <w:sz w:val="20"/>
          <w:szCs w:val="20"/>
        </w:rPr>
      </w:pPr>
      <w:r w:rsidRPr="008B2472">
        <w:rPr>
          <w:rFonts w:cstheme="majorHAnsi"/>
          <w:b w:val="0"/>
          <w:sz w:val="20"/>
          <w:szCs w:val="20"/>
        </w:rPr>
        <w:t xml:space="preserve">The FAT shall be carried out in the presence of the persons to be appointed by the Contractor. The successful execution of the FAT shall be recorded in writing by both parties to the contract in the protocol according to Section 3. </w:t>
      </w:r>
    </w:p>
    <w:p w14:paraId="728BBA1A" w14:textId="77777777" w:rsidR="003362E1" w:rsidRPr="008B2472" w:rsidRDefault="003362E1" w:rsidP="003362E1">
      <w:pPr>
        <w:pStyle w:val="berschrift1"/>
        <w:numPr>
          <w:ilvl w:val="0"/>
          <w:numId w:val="12"/>
        </w:numPr>
        <w:spacing w:after="0" w:line="280" w:lineRule="atLeast"/>
        <w:ind w:left="540" w:hanging="540"/>
        <w:contextualSpacing w:val="0"/>
        <w:rPr>
          <w:b w:val="0"/>
        </w:rPr>
      </w:pPr>
      <w:r w:rsidRPr="008B2472">
        <w:rPr>
          <w:b w:val="0"/>
        </w:rPr>
        <w:t>Site Acceptance Test (SAT)</w:t>
      </w:r>
    </w:p>
    <w:p w14:paraId="756F6763" w14:textId="77777777" w:rsidR="003362E1" w:rsidRPr="008B2472" w:rsidRDefault="003362E1" w:rsidP="003362E1"/>
    <w:p w14:paraId="4DDE2931" w14:textId="77777777" w:rsidR="003362E1" w:rsidRPr="008B2472" w:rsidRDefault="003362E1" w:rsidP="003362E1">
      <w:pPr>
        <w:pStyle w:val="berschrift2"/>
        <w:keepNext w:val="0"/>
        <w:keepLines w:val="0"/>
        <w:spacing w:before="0" w:after="240" w:line="280" w:lineRule="atLeast"/>
        <w:contextualSpacing w:val="0"/>
        <w:rPr>
          <w:rFonts w:cstheme="majorHAnsi"/>
          <w:b w:val="0"/>
          <w:sz w:val="20"/>
          <w:szCs w:val="20"/>
        </w:rPr>
      </w:pPr>
      <w:r w:rsidRPr="008B2472">
        <w:rPr>
          <w:rFonts w:cstheme="majorHAnsi"/>
          <w:b w:val="0"/>
          <w:sz w:val="20"/>
          <w:szCs w:val="20"/>
        </w:rPr>
        <w:t>Prerequisite f</w:t>
      </w:r>
      <w:r w:rsidR="003F230F">
        <w:rPr>
          <w:rFonts w:cstheme="majorHAnsi"/>
          <w:b w:val="0"/>
          <w:sz w:val="20"/>
          <w:szCs w:val="20"/>
        </w:rPr>
        <w:t>or the SAT is the installation and</w:t>
      </w:r>
      <w:r w:rsidRPr="008B2472">
        <w:rPr>
          <w:rFonts w:cstheme="majorHAnsi"/>
          <w:b w:val="0"/>
          <w:sz w:val="20"/>
          <w:szCs w:val="20"/>
        </w:rPr>
        <w:t xml:space="preserve"> operational readiness according to the contractually agreed scope of services.</w:t>
      </w:r>
    </w:p>
    <w:p w14:paraId="5EDF09C0" w14:textId="77777777" w:rsidR="003362E1" w:rsidRPr="008B2472" w:rsidRDefault="003362E1" w:rsidP="003362E1">
      <w:pPr>
        <w:pStyle w:val="berschrift2"/>
        <w:keepNext w:val="0"/>
        <w:keepLines w:val="0"/>
        <w:spacing w:before="0" w:after="240" w:line="280" w:lineRule="atLeast"/>
        <w:contextualSpacing w:val="0"/>
        <w:rPr>
          <w:rFonts w:cstheme="majorHAnsi"/>
          <w:b w:val="0"/>
          <w:sz w:val="20"/>
          <w:szCs w:val="20"/>
        </w:rPr>
      </w:pPr>
      <w:r w:rsidRPr="008B2472">
        <w:rPr>
          <w:rFonts w:cstheme="majorHAnsi"/>
          <w:b w:val="0"/>
          <w:sz w:val="20"/>
          <w:szCs w:val="20"/>
        </w:rPr>
        <w:t xml:space="preserve">The SAT is carried out on the premises of the Client at the Client's expense. </w:t>
      </w:r>
    </w:p>
    <w:p w14:paraId="2D85F97F" w14:textId="77777777" w:rsidR="003362E1" w:rsidRPr="008B2472" w:rsidRDefault="003362E1" w:rsidP="003362E1">
      <w:pPr>
        <w:pStyle w:val="berschrift2"/>
        <w:keepNext w:val="0"/>
        <w:keepLines w:val="0"/>
        <w:spacing w:before="0" w:after="240" w:line="280" w:lineRule="atLeast"/>
        <w:contextualSpacing w:val="0"/>
        <w:rPr>
          <w:rFonts w:cstheme="majorHAnsi"/>
          <w:b w:val="0"/>
          <w:sz w:val="20"/>
          <w:szCs w:val="20"/>
        </w:rPr>
      </w:pPr>
      <w:r w:rsidRPr="008B2472">
        <w:rPr>
          <w:rFonts w:cstheme="majorHAnsi"/>
          <w:b w:val="0"/>
          <w:sz w:val="20"/>
          <w:szCs w:val="20"/>
        </w:rPr>
        <w:t xml:space="preserve">The requirements necessary for the successful execution of the SAT are stated in the Detailed Specifications. </w:t>
      </w:r>
    </w:p>
    <w:p w14:paraId="07C14273" w14:textId="77777777" w:rsidR="003362E1" w:rsidRPr="008B2472" w:rsidRDefault="003362E1" w:rsidP="003362E1">
      <w:pPr>
        <w:pStyle w:val="berschrift2"/>
        <w:keepNext w:val="0"/>
        <w:keepLines w:val="0"/>
        <w:spacing w:before="0" w:after="240" w:line="280" w:lineRule="atLeast"/>
        <w:contextualSpacing w:val="0"/>
        <w:rPr>
          <w:rFonts w:cstheme="majorHAnsi"/>
          <w:b w:val="0"/>
          <w:sz w:val="20"/>
          <w:szCs w:val="20"/>
        </w:rPr>
      </w:pPr>
      <w:r w:rsidRPr="008B2472">
        <w:rPr>
          <w:rFonts w:cstheme="majorHAnsi"/>
          <w:b w:val="0"/>
          <w:sz w:val="20"/>
          <w:szCs w:val="20"/>
        </w:rPr>
        <w:t>Representatives of the contractor who are to be named may be present during the SAT. The successful execution of the SAT shall be recorded in writing by the representatives of the contractual partners present at the SAT in the minutes according to section 3. If no representative of the contractor is present, the minutes shall be made available to him; objections of the contractor against the SAT or the minutes can only be raised with regard to lack of plausibility.</w:t>
      </w:r>
    </w:p>
    <w:p w14:paraId="1C1EE9EE" w14:textId="77777777" w:rsidR="00A54EB2" w:rsidRPr="008B2472" w:rsidRDefault="00A54EB2" w:rsidP="00A54EB2">
      <w:pPr>
        <w:pStyle w:val="berschrift1"/>
        <w:numPr>
          <w:ilvl w:val="0"/>
          <w:numId w:val="12"/>
        </w:numPr>
        <w:spacing w:after="0" w:line="280" w:lineRule="atLeast"/>
        <w:ind w:left="540" w:hanging="540"/>
        <w:contextualSpacing w:val="0"/>
        <w:rPr>
          <w:b w:val="0"/>
        </w:rPr>
      </w:pPr>
      <w:r w:rsidRPr="008B2472">
        <w:rPr>
          <w:b w:val="0"/>
        </w:rPr>
        <w:t>FINAL ACCEPTANCE (FA)</w:t>
      </w:r>
    </w:p>
    <w:p w14:paraId="6901131E" w14:textId="77777777" w:rsidR="00A54EB2" w:rsidRPr="008B2472" w:rsidRDefault="00A54EB2" w:rsidP="00A54EB2"/>
    <w:p w14:paraId="694766EC" w14:textId="77777777" w:rsidR="00A54EB2" w:rsidRPr="008B2472" w:rsidRDefault="00A54EB2" w:rsidP="00A54EB2">
      <w:pPr>
        <w:pStyle w:val="berschrift2"/>
        <w:keepNext w:val="0"/>
        <w:keepLines w:val="0"/>
        <w:spacing w:before="0" w:after="240" w:line="280" w:lineRule="atLeast"/>
        <w:contextualSpacing w:val="0"/>
        <w:rPr>
          <w:rFonts w:cstheme="majorHAnsi"/>
          <w:b w:val="0"/>
          <w:sz w:val="20"/>
          <w:szCs w:val="20"/>
        </w:rPr>
      </w:pPr>
      <w:r w:rsidRPr="008B2472">
        <w:rPr>
          <w:rFonts w:cstheme="majorHAnsi"/>
          <w:b w:val="0"/>
          <w:sz w:val="20"/>
          <w:szCs w:val="20"/>
        </w:rPr>
        <w:t xml:space="preserve">The FA is the legal acceptance. It takes place by written declaration of the management or by representatives authorized for this purpose by the management in text form. The acceptance of the legal transaction is formal. Partial, oral and implied acceptance is excluded.  </w:t>
      </w:r>
    </w:p>
    <w:p w14:paraId="734463B1" w14:textId="77777777" w:rsidR="003362E1" w:rsidRPr="008B2472" w:rsidRDefault="003362E1" w:rsidP="003362E1"/>
    <w:p w14:paraId="21B17616" w14:textId="77777777" w:rsidR="000654FF" w:rsidRPr="008B2472" w:rsidRDefault="000654FF" w:rsidP="000654FF">
      <w:pPr>
        <w:pStyle w:val="berschrift2"/>
        <w:keepNext w:val="0"/>
        <w:keepLines w:val="0"/>
        <w:spacing w:before="0" w:after="240" w:line="280" w:lineRule="atLeast"/>
        <w:ind w:left="792"/>
        <w:contextualSpacing w:val="0"/>
      </w:pPr>
    </w:p>
    <w:sectPr w:rsidR="000654FF" w:rsidRPr="008B2472" w:rsidSect="00A36A09">
      <w:headerReference w:type="default" r:id="rId7"/>
      <w:footerReference w:type="default" r:id="rId8"/>
      <w:pgSz w:w="11906" w:h="16838"/>
      <w:pgMar w:top="1247" w:right="1644" w:bottom="1134" w:left="164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0D3F3" w14:textId="77777777" w:rsidR="00F00B58" w:rsidRDefault="00F00B58" w:rsidP="00F00B58">
      <w:pPr>
        <w:spacing w:after="0"/>
      </w:pPr>
      <w:r>
        <w:separator/>
      </w:r>
    </w:p>
  </w:endnote>
  <w:endnote w:type="continuationSeparator" w:id="0">
    <w:p w14:paraId="3AA6C33A" w14:textId="77777777" w:rsidR="00F00B58" w:rsidRDefault="00F00B58" w:rsidP="00F00B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4536039"/>
      <w:docPartObj>
        <w:docPartGallery w:val="Page Numbers (Bottom of Page)"/>
        <w:docPartUnique/>
      </w:docPartObj>
    </w:sdtPr>
    <w:sdtEndPr/>
    <w:sdtContent>
      <w:sdt>
        <w:sdtPr>
          <w:id w:val="-1705238520"/>
          <w:docPartObj>
            <w:docPartGallery w:val="Page Numbers (Top of Page)"/>
            <w:docPartUnique/>
          </w:docPartObj>
        </w:sdtPr>
        <w:sdtEndPr/>
        <w:sdtContent>
          <w:p w14:paraId="0C76E077" w14:textId="77B806BD" w:rsidR="00E96041" w:rsidRDefault="00E96041">
            <w:pPr>
              <w:pStyle w:val="Fuzeile"/>
            </w:pPr>
            <w:r>
              <w:rPr>
                <w:lang w:val="de-DE"/>
              </w:rPr>
              <w:t xml:space="preserve">Seite </w:t>
            </w:r>
            <w:r>
              <w:rPr>
                <w:b/>
                <w:bCs/>
                <w:sz w:val="24"/>
                <w:szCs w:val="24"/>
              </w:rPr>
              <w:fldChar w:fldCharType="begin"/>
            </w:r>
            <w:r>
              <w:rPr>
                <w:b/>
                <w:bCs/>
              </w:rPr>
              <w:instrText>PAGE</w:instrText>
            </w:r>
            <w:r>
              <w:rPr>
                <w:b/>
                <w:bCs/>
                <w:sz w:val="24"/>
                <w:szCs w:val="24"/>
              </w:rPr>
              <w:fldChar w:fldCharType="separate"/>
            </w:r>
            <w:r w:rsidR="002657C8">
              <w:rPr>
                <w:b/>
                <w:bCs/>
                <w:noProof/>
              </w:rPr>
              <w:t>3</w:t>
            </w:r>
            <w:r>
              <w:rPr>
                <w:b/>
                <w:bCs/>
                <w:sz w:val="24"/>
                <w:szCs w:val="24"/>
              </w:rPr>
              <w:fldChar w:fldCharType="end"/>
            </w:r>
            <w:r>
              <w:rPr>
                <w:lang w:val="de-DE"/>
              </w:rPr>
              <w:t xml:space="preserve"> von </w:t>
            </w:r>
            <w:r>
              <w:rPr>
                <w:b/>
                <w:bCs/>
                <w:sz w:val="24"/>
                <w:szCs w:val="24"/>
              </w:rPr>
              <w:fldChar w:fldCharType="begin"/>
            </w:r>
            <w:r>
              <w:rPr>
                <w:b/>
                <w:bCs/>
              </w:rPr>
              <w:instrText>NUMPAGES</w:instrText>
            </w:r>
            <w:r>
              <w:rPr>
                <w:b/>
                <w:bCs/>
                <w:sz w:val="24"/>
                <w:szCs w:val="24"/>
              </w:rPr>
              <w:fldChar w:fldCharType="separate"/>
            </w:r>
            <w:r w:rsidR="002657C8">
              <w:rPr>
                <w:b/>
                <w:bCs/>
                <w:noProof/>
              </w:rPr>
              <w:t>3</w:t>
            </w:r>
            <w:r>
              <w:rPr>
                <w:b/>
                <w:bCs/>
                <w:sz w:val="24"/>
                <w:szCs w:val="24"/>
              </w:rPr>
              <w:fldChar w:fldCharType="end"/>
            </w:r>
          </w:p>
        </w:sdtContent>
      </w:sdt>
    </w:sdtContent>
  </w:sdt>
  <w:p w14:paraId="478DF166" w14:textId="77777777" w:rsidR="00E96041" w:rsidRDefault="00E9604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EF653" w14:textId="77777777" w:rsidR="00F00B58" w:rsidRDefault="00F00B58" w:rsidP="00F00B58">
      <w:pPr>
        <w:spacing w:after="0"/>
      </w:pPr>
      <w:r>
        <w:separator/>
      </w:r>
    </w:p>
  </w:footnote>
  <w:footnote w:type="continuationSeparator" w:id="0">
    <w:p w14:paraId="7F0836E6" w14:textId="77777777" w:rsidR="00F00B58" w:rsidRDefault="00F00B58" w:rsidP="00F00B5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531" w:type="dxa"/>
      <w:tblCellMar>
        <w:left w:w="0" w:type="dxa"/>
        <w:right w:w="0" w:type="dxa"/>
      </w:tblCellMar>
      <w:tblLook w:val="04A0" w:firstRow="1" w:lastRow="0" w:firstColumn="1" w:lastColumn="0" w:noHBand="0" w:noVBand="1"/>
    </w:tblPr>
    <w:tblGrid>
      <w:gridCol w:w="6722"/>
      <w:gridCol w:w="2809"/>
    </w:tblGrid>
    <w:tr w:rsidR="00F00B58" w:rsidRPr="00B37A2C" w14:paraId="51D48105" w14:textId="77777777" w:rsidTr="00F00B58">
      <w:trPr>
        <w:trHeight w:hRule="exact" w:val="1418"/>
      </w:trPr>
      <w:tc>
        <w:tcPr>
          <w:tcW w:w="6722" w:type="dxa"/>
          <w:shd w:val="clear" w:color="auto" w:fill="auto"/>
        </w:tcPr>
        <w:p w14:paraId="4E36A45D" w14:textId="77777777" w:rsidR="00F00B58" w:rsidRPr="0092476C" w:rsidRDefault="00F00B58" w:rsidP="00F00B58">
          <w:pPr>
            <w:tabs>
              <w:tab w:val="center" w:pos="4536"/>
              <w:tab w:val="right" w:pos="9072"/>
            </w:tabs>
            <w:rPr>
              <w:rFonts w:eastAsia="Times New Roman"/>
              <w:szCs w:val="20"/>
              <w:lang w:eastAsia="de-DE"/>
            </w:rPr>
          </w:pPr>
          <w:r w:rsidRPr="0092476C">
            <w:rPr>
              <w:rFonts w:eastAsia="Times New Roman"/>
              <w:noProof/>
              <w:szCs w:val="20"/>
              <w:lang w:val="de-DE" w:eastAsia="de-DE"/>
            </w:rPr>
            <w:drawing>
              <wp:inline distT="0" distB="0" distL="0" distR="0" wp14:anchorId="618386A8" wp14:editId="0DD1B446">
                <wp:extent cx="1019175" cy="767527"/>
                <wp:effectExtent l="0" t="0" r="0" b="0"/>
                <wp:docPr id="1" name="Grafik 5" descr="https://www.gsi.de/fileadmin/oeffentlichkeitsarbeit/logos/FAIR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 descr="https://www.gsi.de/fileadmin/oeffentlichkeitsarbeit/logos/FAIR_Logo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3371" cy="770687"/>
                        </a:xfrm>
                        <a:prstGeom prst="rect">
                          <a:avLst/>
                        </a:prstGeom>
                        <a:noFill/>
                        <a:ln>
                          <a:noFill/>
                        </a:ln>
                      </pic:spPr>
                    </pic:pic>
                  </a:graphicData>
                </a:graphic>
              </wp:inline>
            </w:drawing>
          </w:r>
        </w:p>
      </w:tc>
      <w:tc>
        <w:tcPr>
          <w:tcW w:w="2809" w:type="dxa"/>
          <w:shd w:val="clear" w:color="auto" w:fill="auto"/>
        </w:tcPr>
        <w:p w14:paraId="214C741B" w14:textId="77777777" w:rsidR="00F00B58" w:rsidRPr="0092476C" w:rsidRDefault="00F00B58" w:rsidP="00F00B58">
          <w:pPr>
            <w:tabs>
              <w:tab w:val="center" w:pos="4536"/>
              <w:tab w:val="right" w:pos="9072"/>
            </w:tabs>
            <w:spacing w:line="200" w:lineRule="atLeast"/>
            <w:ind w:left="284"/>
            <w:rPr>
              <w:rFonts w:eastAsia="Times New Roman"/>
              <w:b/>
              <w:sz w:val="16"/>
              <w:szCs w:val="16"/>
              <w:lang w:eastAsia="de-DE"/>
            </w:rPr>
          </w:pPr>
          <w:r w:rsidRPr="0092476C">
            <w:rPr>
              <w:rFonts w:eastAsia="Times New Roman"/>
              <w:b/>
              <w:sz w:val="16"/>
              <w:szCs w:val="16"/>
              <w:lang w:eastAsia="de-DE"/>
            </w:rPr>
            <w:t>FAIR - Facility for Antiproton and Ion Research in Europe GmbH</w:t>
          </w:r>
        </w:p>
        <w:p w14:paraId="0D0EEE01" w14:textId="77777777" w:rsidR="00F00B58" w:rsidRPr="00F00B58" w:rsidRDefault="00F00B58" w:rsidP="00F00B58">
          <w:pPr>
            <w:tabs>
              <w:tab w:val="center" w:pos="4536"/>
              <w:tab w:val="right" w:pos="9072"/>
            </w:tabs>
            <w:spacing w:line="200" w:lineRule="atLeast"/>
            <w:ind w:left="284"/>
            <w:rPr>
              <w:rFonts w:eastAsia="Times New Roman"/>
              <w:sz w:val="16"/>
              <w:szCs w:val="16"/>
              <w:lang w:val="de-DE" w:eastAsia="de-DE"/>
            </w:rPr>
          </w:pPr>
          <w:r w:rsidRPr="00F00B58">
            <w:rPr>
              <w:rFonts w:eastAsia="Times New Roman"/>
              <w:sz w:val="16"/>
              <w:szCs w:val="16"/>
              <w:lang w:val="de-DE" w:eastAsia="de-DE"/>
            </w:rPr>
            <w:t>Planckstraße 1</w:t>
          </w:r>
        </w:p>
        <w:p w14:paraId="10CD46B3" w14:textId="77777777" w:rsidR="00F00B58" w:rsidRPr="00F00B58" w:rsidRDefault="00F00B58" w:rsidP="00F00B58">
          <w:pPr>
            <w:tabs>
              <w:tab w:val="center" w:pos="4536"/>
              <w:tab w:val="right" w:pos="9072"/>
            </w:tabs>
            <w:spacing w:after="100" w:line="200" w:lineRule="atLeast"/>
            <w:ind w:left="284"/>
            <w:rPr>
              <w:rFonts w:eastAsia="Times New Roman"/>
              <w:sz w:val="16"/>
              <w:szCs w:val="16"/>
              <w:lang w:val="de-DE" w:eastAsia="de-DE"/>
            </w:rPr>
          </w:pPr>
          <w:r w:rsidRPr="00F00B58">
            <w:rPr>
              <w:rFonts w:eastAsia="Times New Roman"/>
              <w:sz w:val="16"/>
              <w:szCs w:val="16"/>
              <w:lang w:val="de-DE" w:eastAsia="de-DE"/>
            </w:rPr>
            <w:t>64291 Darmstadt</w:t>
          </w:r>
        </w:p>
        <w:p w14:paraId="2E1E0C8E" w14:textId="77777777" w:rsidR="00F00B58" w:rsidRPr="00F00B58" w:rsidRDefault="00B40BC5" w:rsidP="00F00B58">
          <w:pPr>
            <w:tabs>
              <w:tab w:val="center" w:pos="4536"/>
              <w:tab w:val="right" w:pos="9072"/>
            </w:tabs>
            <w:spacing w:line="200" w:lineRule="atLeast"/>
            <w:ind w:left="284"/>
            <w:rPr>
              <w:rFonts w:eastAsia="Times New Roman"/>
              <w:szCs w:val="20"/>
              <w:lang w:val="de-DE" w:eastAsia="de-DE"/>
            </w:rPr>
          </w:pPr>
          <w:hyperlink r:id="rId2" w:tgtFrame="_blank" w:tooltip="Opens internal link in current window" w:history="1">
            <w:r w:rsidR="00F00B58" w:rsidRPr="00F00B58">
              <w:rPr>
                <w:rFonts w:eastAsia="Times New Roman"/>
                <w:color w:val="0563C1"/>
                <w:sz w:val="16"/>
                <w:szCs w:val="16"/>
                <w:u w:val="single"/>
                <w:lang w:val="de-DE" w:eastAsia="de-DE"/>
              </w:rPr>
              <w:t>www.fair-center.eu</w:t>
            </w:r>
          </w:hyperlink>
        </w:p>
      </w:tc>
    </w:tr>
  </w:tbl>
  <w:p w14:paraId="60668A0F" w14:textId="77777777" w:rsidR="00F00B58" w:rsidRPr="00F00B58" w:rsidRDefault="00F00B58">
    <w:pPr>
      <w:pStyle w:val="Kopfzeile"/>
      <w:rPr>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7882E67"/>
    <w:multiLevelType w:val="multilevel"/>
    <w:tmpl w:val="7796300E"/>
    <w:lvl w:ilvl="0">
      <w:start w:val="1"/>
      <w:numFmt w:val="decimal"/>
      <w:lvlText w:val="%1."/>
      <w:lvlJc w:val="left"/>
      <w:pPr>
        <w:ind w:left="360" w:hanging="360"/>
      </w:pPr>
      <w:rPr>
        <w:rFonts w:hint="default"/>
        <w:b w:val="0"/>
        <w:sz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C85755D"/>
    <w:multiLevelType w:val="hybridMultilevel"/>
    <w:tmpl w:val="7B4A42A4"/>
    <w:lvl w:ilvl="0" w:tplc="8402AE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C318D3"/>
    <w:multiLevelType w:val="hybridMultilevel"/>
    <w:tmpl w:val="6604066C"/>
    <w:lvl w:ilvl="0" w:tplc="FFC24AB0">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5038FD"/>
    <w:multiLevelType w:val="multilevel"/>
    <w:tmpl w:val="41E44416"/>
    <w:styleLink w:val="ListeAufzaehlung"/>
    <w:lvl w:ilvl="0">
      <w:start w:val="1"/>
      <w:numFmt w:val="bullet"/>
      <w:pStyle w:val="Aufzhlungszeichen"/>
      <w:lvlText w:val=""/>
      <w:lvlJc w:val="left"/>
      <w:pPr>
        <w:ind w:left="567" w:hanging="567"/>
      </w:pPr>
      <w:rPr>
        <w:rFonts w:ascii="Symbol" w:hAnsi="Symbol" w:cs="Times New Roman" w:hint="default"/>
        <w:color w:val="auto"/>
      </w:rPr>
    </w:lvl>
    <w:lvl w:ilvl="1">
      <w:start w:val="1"/>
      <w:numFmt w:val="bullet"/>
      <w:pStyle w:val="Aufzhlungszeichen2"/>
      <w:lvlText w:val=""/>
      <w:lvlJc w:val="left"/>
      <w:pPr>
        <w:ind w:left="1134" w:hanging="567"/>
      </w:pPr>
      <w:rPr>
        <w:rFonts w:ascii="Symbol" w:hAnsi="Symbol" w:cs="Times New Roman" w:hint="default"/>
        <w:color w:val="auto"/>
      </w:rPr>
    </w:lvl>
    <w:lvl w:ilvl="2">
      <w:start w:val="1"/>
      <w:numFmt w:val="bullet"/>
      <w:pStyle w:val="Aufzhlungszeichen3"/>
      <w:lvlText w:val=""/>
      <w:lvlJc w:val="left"/>
      <w:pPr>
        <w:ind w:left="1701" w:hanging="567"/>
      </w:pPr>
      <w:rPr>
        <w:rFonts w:ascii="Symbol" w:hAnsi="Symbol" w:cs="Times New Roman" w:hint="default"/>
        <w:color w:val="auto"/>
        <w:szCs w:val="28"/>
      </w:rPr>
    </w:lvl>
    <w:lvl w:ilvl="3">
      <w:start w:val="1"/>
      <w:numFmt w:val="bullet"/>
      <w:pStyle w:val="Aufzhlungszeichen4"/>
      <w:lvlText w:val=""/>
      <w:lvlJc w:val="left"/>
      <w:pPr>
        <w:ind w:left="2268" w:hanging="567"/>
      </w:pPr>
      <w:rPr>
        <w:rFonts w:ascii="Symbol" w:hAnsi="Symbol" w:cs="Times New Roman" w:hint="default"/>
        <w:color w:val="auto"/>
      </w:rPr>
    </w:lvl>
    <w:lvl w:ilvl="4">
      <w:start w:val="1"/>
      <w:numFmt w:val="bullet"/>
      <w:pStyle w:val="Aufzhlungszeichen5"/>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9" w15:restartNumberingAfterBreak="0">
    <w:nsid w:val="2C6E3A4B"/>
    <w:multiLevelType w:val="multilevel"/>
    <w:tmpl w:val="0407001D"/>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D616C1F"/>
    <w:multiLevelType w:val="multilevel"/>
    <w:tmpl w:val="8626C62E"/>
    <w:styleLink w:val="ListeUeberschrift"/>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11" w15:restartNumberingAfterBreak="0">
    <w:nsid w:val="75A349A3"/>
    <w:multiLevelType w:val="hybridMultilevel"/>
    <w:tmpl w:val="5BE86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4"/>
  </w:num>
  <w:num w:numId="4">
    <w:abstractNumId w:val="3"/>
  </w:num>
  <w:num w:numId="5">
    <w:abstractNumId w:val="2"/>
  </w:num>
  <w:num w:numId="6">
    <w:abstractNumId w:val="1"/>
  </w:num>
  <w:num w:numId="7">
    <w:abstractNumId w:val="0"/>
  </w:num>
  <w:num w:numId="8">
    <w:abstractNumId w:val="9"/>
  </w:num>
  <w:num w:numId="9">
    <w:abstractNumId w:val="11"/>
  </w:num>
  <w:num w:numId="10">
    <w:abstractNumId w:val="7"/>
  </w:num>
  <w:num w:numId="11">
    <w:abstractNumId w:val="6"/>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cumentProtection w:edit="readOnly" w:enforcement="1" w:cryptProviderType="rsaAES" w:cryptAlgorithmClass="hash" w:cryptAlgorithmType="typeAny" w:cryptAlgorithmSid="14" w:cryptSpinCount="100000" w:hash="OrkFrsKEW9NFiRHswlIdFMtZIA2g1G+PuWxtCnzaETq1sfib+QyZDNGpORSY5JQ46i5YhpmSgPMeWcLtOOl55g==" w:salt="5196Fw+mgIkGt5lySztaQA=="/>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7F4A"/>
    <w:rsid w:val="0002006B"/>
    <w:rsid w:val="00053709"/>
    <w:rsid w:val="000654FF"/>
    <w:rsid w:val="000C6332"/>
    <w:rsid w:val="001131A2"/>
    <w:rsid w:val="00162F00"/>
    <w:rsid w:val="00181F5D"/>
    <w:rsid w:val="00215AE3"/>
    <w:rsid w:val="0022283B"/>
    <w:rsid w:val="002261F8"/>
    <w:rsid w:val="0026014E"/>
    <w:rsid w:val="002657C8"/>
    <w:rsid w:val="00291169"/>
    <w:rsid w:val="002C25F5"/>
    <w:rsid w:val="002C48E7"/>
    <w:rsid w:val="0032717B"/>
    <w:rsid w:val="003362E1"/>
    <w:rsid w:val="00337901"/>
    <w:rsid w:val="00361AD3"/>
    <w:rsid w:val="00370A03"/>
    <w:rsid w:val="003F230F"/>
    <w:rsid w:val="0043263A"/>
    <w:rsid w:val="004C3656"/>
    <w:rsid w:val="004F5913"/>
    <w:rsid w:val="0050204D"/>
    <w:rsid w:val="006B6F45"/>
    <w:rsid w:val="006C0161"/>
    <w:rsid w:val="006F45CA"/>
    <w:rsid w:val="00703762"/>
    <w:rsid w:val="007D6ED1"/>
    <w:rsid w:val="007D6F65"/>
    <w:rsid w:val="007E0DBB"/>
    <w:rsid w:val="00857EDE"/>
    <w:rsid w:val="008865F1"/>
    <w:rsid w:val="008A165C"/>
    <w:rsid w:val="008B2472"/>
    <w:rsid w:val="008B4D27"/>
    <w:rsid w:val="008C0955"/>
    <w:rsid w:val="008D0E87"/>
    <w:rsid w:val="008D49FE"/>
    <w:rsid w:val="0090324A"/>
    <w:rsid w:val="00937F4A"/>
    <w:rsid w:val="00943567"/>
    <w:rsid w:val="00A17C99"/>
    <w:rsid w:val="00A36A09"/>
    <w:rsid w:val="00A54EB2"/>
    <w:rsid w:val="00A872E6"/>
    <w:rsid w:val="00A92B60"/>
    <w:rsid w:val="00AB0710"/>
    <w:rsid w:val="00B26547"/>
    <w:rsid w:val="00B37A2C"/>
    <w:rsid w:val="00B40BC5"/>
    <w:rsid w:val="00B95186"/>
    <w:rsid w:val="00C26A0C"/>
    <w:rsid w:val="00C627BD"/>
    <w:rsid w:val="00C654BB"/>
    <w:rsid w:val="00D825E1"/>
    <w:rsid w:val="00DB49D0"/>
    <w:rsid w:val="00DD485D"/>
    <w:rsid w:val="00DE652F"/>
    <w:rsid w:val="00E96041"/>
    <w:rsid w:val="00EF7432"/>
    <w:rsid w:val="00F00B5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6A7F6CF"/>
  <w15:docId w15:val="{0DB396E2-AEF2-43AE-AFB1-5178A0125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57EDE"/>
    <w:rPr>
      <w:lang w:val="en-US"/>
    </w:rPr>
  </w:style>
  <w:style w:type="paragraph" w:styleId="berschrift1">
    <w:name w:val="heading 1"/>
    <w:aliases w:val="Erste UeB"/>
    <w:basedOn w:val="Standard"/>
    <w:next w:val="Standard"/>
    <w:link w:val="berschrift1Zchn"/>
    <w:uiPriority w:val="2"/>
    <w:qFormat/>
    <w:rsid w:val="00162F00"/>
    <w:pPr>
      <w:keepNext/>
      <w:keepLines/>
      <w:spacing w:before="480"/>
      <w:contextualSpacing/>
      <w:outlineLvl w:val="0"/>
    </w:pPr>
    <w:rPr>
      <w:rFonts w:asciiTheme="majorHAnsi" w:eastAsiaTheme="majorEastAsia" w:hAnsiTheme="majorHAnsi" w:cstheme="majorBidi"/>
      <w:b/>
      <w:bCs/>
      <w:sz w:val="28"/>
      <w:szCs w:val="28"/>
    </w:rPr>
  </w:style>
  <w:style w:type="paragraph" w:styleId="berschrift2">
    <w:name w:val="heading 2"/>
    <w:aliases w:val="Zweite UeB"/>
    <w:basedOn w:val="Standard"/>
    <w:next w:val="Standard"/>
    <w:link w:val="berschrift2Zchn"/>
    <w:uiPriority w:val="3"/>
    <w:qFormat/>
    <w:rsid w:val="00162F00"/>
    <w:pPr>
      <w:keepNext/>
      <w:keepLines/>
      <w:spacing w:before="200"/>
      <w:contextualSpacing/>
      <w:outlineLvl w:val="1"/>
    </w:pPr>
    <w:rPr>
      <w:rFonts w:asciiTheme="majorHAnsi" w:eastAsiaTheme="majorEastAsia" w:hAnsiTheme="majorHAnsi" w:cstheme="majorBidi"/>
      <w:b/>
      <w:bCs/>
      <w:sz w:val="26"/>
      <w:szCs w:val="26"/>
    </w:rPr>
  </w:style>
  <w:style w:type="paragraph" w:styleId="berschrift3">
    <w:name w:val="heading 3"/>
    <w:aliases w:val="Dritte UeB"/>
    <w:basedOn w:val="Standard"/>
    <w:next w:val="Standard"/>
    <w:link w:val="berschrift3Zchn"/>
    <w:uiPriority w:val="9"/>
    <w:unhideWhenUsed/>
    <w:qFormat/>
    <w:rsid w:val="00162F00"/>
    <w:pPr>
      <w:keepNext/>
      <w:keepLines/>
      <w:spacing w:before="200"/>
      <w:contextualSpacing/>
      <w:outlineLvl w:val="2"/>
    </w:pPr>
    <w:rPr>
      <w:rFonts w:asciiTheme="majorHAnsi" w:eastAsiaTheme="majorEastAsia" w:hAnsiTheme="majorHAnsi" w:cstheme="majorBidi"/>
      <w:b/>
      <w:bCs/>
    </w:rPr>
  </w:style>
  <w:style w:type="paragraph" w:styleId="berschrift4">
    <w:name w:val="heading 4"/>
    <w:aliases w:val="Vierte UeB"/>
    <w:basedOn w:val="Standard"/>
    <w:next w:val="Standard"/>
    <w:link w:val="berschrift4Zchn"/>
    <w:uiPriority w:val="9"/>
    <w:unhideWhenUsed/>
    <w:qFormat/>
    <w:rsid w:val="00162F00"/>
    <w:pPr>
      <w:keepNext/>
      <w:keepLines/>
      <w:spacing w:before="200"/>
      <w:contextualSpacing/>
      <w:outlineLvl w:val="3"/>
    </w:pPr>
    <w:rPr>
      <w:rFonts w:asciiTheme="majorHAnsi" w:eastAsiaTheme="majorEastAsia" w:hAnsiTheme="majorHAnsi" w:cstheme="majorBidi"/>
      <w:b/>
      <w:bCs/>
      <w:i/>
      <w:iCs/>
    </w:rPr>
  </w:style>
  <w:style w:type="paragraph" w:styleId="berschrift5">
    <w:name w:val="heading 5"/>
    <w:aliases w:val="Fuenfte UeB"/>
    <w:basedOn w:val="Standard"/>
    <w:next w:val="Standard"/>
    <w:link w:val="berschrift5Zchn"/>
    <w:uiPriority w:val="9"/>
    <w:semiHidden/>
    <w:unhideWhenUsed/>
    <w:qFormat/>
    <w:rsid w:val="00162F00"/>
    <w:pPr>
      <w:keepNext/>
      <w:keepLines/>
      <w:spacing w:before="200" w:after="0"/>
      <w:outlineLvl w:val="4"/>
    </w:pPr>
    <w:rPr>
      <w:rFonts w:asciiTheme="majorHAnsi" w:eastAsiaTheme="majorEastAsia" w:hAnsiTheme="majorHAnsi" w:cstheme="majorBidi"/>
    </w:rPr>
  </w:style>
  <w:style w:type="paragraph" w:styleId="berschrift6">
    <w:name w:val="heading 6"/>
    <w:basedOn w:val="Standard"/>
    <w:next w:val="Standard"/>
    <w:link w:val="berschrift6Zchn"/>
    <w:uiPriority w:val="9"/>
    <w:semiHidden/>
    <w:unhideWhenUsed/>
    <w:qFormat/>
    <w:rsid w:val="00C26A0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162F00"/>
    <w:rPr>
      <w:rFonts w:asciiTheme="majorHAnsi" w:eastAsiaTheme="majorEastAsia" w:hAnsiTheme="majorHAnsi" w:cstheme="majorBidi"/>
      <w:b/>
      <w:bCs/>
      <w:sz w:val="28"/>
      <w:szCs w:val="28"/>
    </w:rPr>
  </w:style>
  <w:style w:type="character" w:customStyle="1" w:styleId="berschrift2Zchn">
    <w:name w:val="Überschrift 2 Zchn"/>
    <w:aliases w:val="Zweite UeB Zchn"/>
    <w:basedOn w:val="Absatz-Standardschriftart"/>
    <w:link w:val="berschrift2"/>
    <w:uiPriority w:val="3"/>
    <w:rsid w:val="00162F00"/>
    <w:rPr>
      <w:rFonts w:asciiTheme="majorHAnsi" w:eastAsiaTheme="majorEastAsia" w:hAnsiTheme="majorHAnsi" w:cstheme="majorBidi"/>
      <w:b/>
      <w:bCs/>
      <w:sz w:val="26"/>
      <w:szCs w:val="26"/>
    </w:rPr>
  </w:style>
  <w:style w:type="character" w:customStyle="1" w:styleId="berschrift3Zchn">
    <w:name w:val="Überschrift 3 Zchn"/>
    <w:aliases w:val="Dritte UeB Zchn"/>
    <w:basedOn w:val="Absatz-Standardschriftart"/>
    <w:link w:val="berschrift3"/>
    <w:uiPriority w:val="9"/>
    <w:rsid w:val="00162F00"/>
    <w:rPr>
      <w:rFonts w:asciiTheme="majorHAnsi" w:eastAsiaTheme="majorEastAsia" w:hAnsiTheme="majorHAnsi" w:cstheme="majorBidi"/>
      <w:b/>
      <w:bCs/>
    </w:rPr>
  </w:style>
  <w:style w:type="character" w:customStyle="1" w:styleId="berschrift4Zchn">
    <w:name w:val="Überschrift 4 Zchn"/>
    <w:aliases w:val="Vierte UeB Zchn"/>
    <w:basedOn w:val="Absatz-Standardschriftart"/>
    <w:link w:val="berschrift4"/>
    <w:uiPriority w:val="9"/>
    <w:rsid w:val="00162F00"/>
    <w:rPr>
      <w:rFonts w:asciiTheme="majorHAnsi" w:eastAsiaTheme="majorEastAsia" w:hAnsiTheme="majorHAnsi" w:cstheme="majorBidi"/>
      <w:b/>
      <w:bCs/>
      <w:i/>
      <w:iCs/>
    </w:rPr>
  </w:style>
  <w:style w:type="character" w:customStyle="1" w:styleId="berschrift5Zchn">
    <w:name w:val="Überschrift 5 Zchn"/>
    <w:aliases w:val="Fuenfte UeB Zchn"/>
    <w:basedOn w:val="Absatz-Standardschriftart"/>
    <w:link w:val="berschrift5"/>
    <w:uiPriority w:val="9"/>
    <w:semiHidden/>
    <w:rsid w:val="00162F00"/>
    <w:rPr>
      <w:rFonts w:asciiTheme="majorHAnsi" w:eastAsiaTheme="majorEastAsia" w:hAnsiTheme="majorHAnsi" w:cstheme="majorBidi"/>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numPr>
        <w:numId w:val="2"/>
      </w:numPr>
      <w:contextualSpacing/>
    </w:pPr>
  </w:style>
  <w:style w:type="paragraph" w:styleId="Aufzhlungszeichen2">
    <w:name w:val="List Bullet 2"/>
    <w:basedOn w:val="Standard"/>
    <w:uiPriority w:val="99"/>
    <w:semiHidden/>
    <w:unhideWhenUsed/>
    <w:rsid w:val="0050204D"/>
    <w:pPr>
      <w:numPr>
        <w:ilvl w:val="1"/>
        <w:numId w:val="2"/>
      </w:numPr>
      <w:contextualSpacing/>
    </w:pPr>
  </w:style>
  <w:style w:type="paragraph" w:styleId="Aufzhlungszeichen3">
    <w:name w:val="List Bullet 3"/>
    <w:basedOn w:val="Standard"/>
    <w:uiPriority w:val="99"/>
    <w:semiHidden/>
    <w:unhideWhenUsed/>
    <w:rsid w:val="0050204D"/>
    <w:pPr>
      <w:numPr>
        <w:ilvl w:val="2"/>
        <w:numId w:val="2"/>
      </w:numPr>
      <w:contextualSpacing/>
    </w:pPr>
  </w:style>
  <w:style w:type="paragraph" w:styleId="Aufzhlungszeichen4">
    <w:name w:val="List Bullet 4"/>
    <w:basedOn w:val="Standard"/>
    <w:uiPriority w:val="99"/>
    <w:semiHidden/>
    <w:unhideWhenUsed/>
    <w:rsid w:val="0050204D"/>
    <w:pPr>
      <w:numPr>
        <w:ilvl w:val="3"/>
        <w:numId w:val="2"/>
      </w:numPr>
      <w:contextualSpacing/>
    </w:pPr>
  </w:style>
  <w:style w:type="paragraph" w:styleId="Aufzhlungszeichen5">
    <w:name w:val="List Bullet 5"/>
    <w:basedOn w:val="Standard"/>
    <w:uiPriority w:val="99"/>
    <w:semiHidden/>
    <w:unhideWhenUsed/>
    <w:rsid w:val="0050204D"/>
    <w:pPr>
      <w:numPr>
        <w:ilvl w:val="4"/>
        <w:numId w:val="2"/>
      </w:numPr>
      <w:contextualSpacing/>
    </w:pPr>
  </w:style>
  <w:style w:type="paragraph" w:styleId="Listenabsatz">
    <w:name w:val="List Paragraph"/>
    <w:basedOn w:val="Standard"/>
    <w:uiPriority w:val="34"/>
    <w:qFormat/>
    <w:rsid w:val="00937F4A"/>
    <w:pPr>
      <w:ind w:left="720"/>
      <w:contextualSpacing/>
    </w:pPr>
  </w:style>
  <w:style w:type="character" w:customStyle="1" w:styleId="tlid-translation">
    <w:name w:val="tlid-translation"/>
    <w:basedOn w:val="Absatz-Standardschriftart"/>
    <w:rsid w:val="000654FF"/>
  </w:style>
  <w:style w:type="paragraph" w:styleId="Kopfzeile">
    <w:name w:val="header"/>
    <w:basedOn w:val="Standard"/>
    <w:link w:val="KopfzeileZchn"/>
    <w:uiPriority w:val="99"/>
    <w:unhideWhenUsed/>
    <w:rsid w:val="00F00B58"/>
    <w:pPr>
      <w:tabs>
        <w:tab w:val="center" w:pos="4536"/>
        <w:tab w:val="right" w:pos="9072"/>
      </w:tabs>
      <w:spacing w:after="0"/>
    </w:pPr>
  </w:style>
  <w:style w:type="character" w:customStyle="1" w:styleId="KopfzeileZchn">
    <w:name w:val="Kopfzeile Zchn"/>
    <w:basedOn w:val="Absatz-Standardschriftart"/>
    <w:link w:val="Kopfzeile"/>
    <w:uiPriority w:val="99"/>
    <w:rsid w:val="00F00B58"/>
    <w:rPr>
      <w:lang w:val="en-US"/>
    </w:rPr>
  </w:style>
  <w:style w:type="paragraph" w:styleId="Fuzeile">
    <w:name w:val="footer"/>
    <w:basedOn w:val="Standard"/>
    <w:link w:val="FuzeileZchn"/>
    <w:uiPriority w:val="99"/>
    <w:unhideWhenUsed/>
    <w:rsid w:val="00F00B58"/>
    <w:pPr>
      <w:tabs>
        <w:tab w:val="center" w:pos="4536"/>
        <w:tab w:val="right" w:pos="9072"/>
      </w:tabs>
      <w:spacing w:after="0"/>
    </w:pPr>
  </w:style>
  <w:style w:type="character" w:customStyle="1" w:styleId="FuzeileZchn">
    <w:name w:val="Fußzeile Zchn"/>
    <w:basedOn w:val="Absatz-Standardschriftart"/>
    <w:link w:val="Fuzeile"/>
    <w:uiPriority w:val="99"/>
    <w:rsid w:val="00F00B58"/>
    <w:rPr>
      <w:lang w:val="en-US"/>
    </w:rPr>
  </w:style>
  <w:style w:type="paragraph" w:styleId="Titel">
    <w:name w:val="Title"/>
    <w:basedOn w:val="Standard"/>
    <w:next w:val="Standard"/>
    <w:link w:val="TitelZchn"/>
    <w:uiPriority w:val="1"/>
    <w:qFormat/>
    <w:rsid w:val="002C25F5"/>
    <w:pPr>
      <w:pBdr>
        <w:bottom w:val="single" w:sz="8" w:space="4" w:color="4F81BD"/>
      </w:pBdr>
      <w:spacing w:after="300"/>
      <w:contextualSpacing/>
    </w:pPr>
    <w:rPr>
      <w:rFonts w:ascii="Arial" w:eastAsia="Times New Roman" w:hAnsi="Arial" w:cs="Times New Roman"/>
      <w:color w:val="17365D"/>
      <w:spacing w:val="5"/>
      <w:kern w:val="28"/>
      <w:sz w:val="52"/>
      <w:szCs w:val="52"/>
      <w:lang w:val="de-DE"/>
    </w:rPr>
  </w:style>
  <w:style w:type="character" w:customStyle="1" w:styleId="TitelZchn">
    <w:name w:val="Titel Zchn"/>
    <w:basedOn w:val="Absatz-Standardschriftart"/>
    <w:link w:val="Titel"/>
    <w:uiPriority w:val="1"/>
    <w:rsid w:val="002C25F5"/>
    <w:rPr>
      <w:rFonts w:ascii="Arial" w:eastAsia="Times New Roman" w:hAnsi="Arial" w:cs="Times New Roman"/>
      <w:color w:val="17365D"/>
      <w:spacing w:val="5"/>
      <w:kern w:val="28"/>
      <w:sz w:val="52"/>
      <w:szCs w:val="52"/>
    </w:rPr>
  </w:style>
  <w:style w:type="character" w:styleId="Kommentarzeichen">
    <w:name w:val="annotation reference"/>
    <w:uiPriority w:val="99"/>
    <w:semiHidden/>
    <w:unhideWhenUsed/>
    <w:rsid w:val="002C25F5"/>
    <w:rPr>
      <w:sz w:val="16"/>
      <w:szCs w:val="16"/>
    </w:rPr>
  </w:style>
  <w:style w:type="paragraph" w:styleId="Kommentartext">
    <w:name w:val="annotation text"/>
    <w:basedOn w:val="Standard"/>
    <w:link w:val="KommentartextZchn"/>
    <w:uiPriority w:val="99"/>
    <w:semiHidden/>
    <w:unhideWhenUsed/>
    <w:rsid w:val="002C25F5"/>
    <w:pPr>
      <w:spacing w:after="240" w:line="280" w:lineRule="atLeast"/>
    </w:pPr>
    <w:rPr>
      <w:rFonts w:ascii="Arial" w:eastAsia="Arial" w:hAnsi="Arial" w:cs="Times New Roman"/>
      <w:sz w:val="20"/>
      <w:szCs w:val="20"/>
      <w:lang w:val="de-DE"/>
    </w:rPr>
  </w:style>
  <w:style w:type="character" w:customStyle="1" w:styleId="KommentartextZchn">
    <w:name w:val="Kommentartext Zchn"/>
    <w:basedOn w:val="Absatz-Standardschriftart"/>
    <w:link w:val="Kommentartext"/>
    <w:uiPriority w:val="99"/>
    <w:semiHidden/>
    <w:rsid w:val="002C25F5"/>
    <w:rPr>
      <w:rFonts w:ascii="Arial" w:eastAsia="Arial" w:hAnsi="Arial" w:cs="Times New Roman"/>
      <w:sz w:val="20"/>
      <w:szCs w:val="20"/>
    </w:rPr>
  </w:style>
  <w:style w:type="paragraph" w:styleId="Sprechblasentext">
    <w:name w:val="Balloon Text"/>
    <w:basedOn w:val="Standard"/>
    <w:link w:val="SprechblasentextZchn"/>
    <w:uiPriority w:val="99"/>
    <w:semiHidden/>
    <w:unhideWhenUsed/>
    <w:rsid w:val="002C25F5"/>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C25F5"/>
    <w:rPr>
      <w:rFonts w:ascii="Segoe UI" w:hAnsi="Segoe UI" w:cs="Segoe UI"/>
      <w:sz w:val="18"/>
      <w:szCs w:val="18"/>
      <w:lang w:val="en-US"/>
    </w:rPr>
  </w:style>
  <w:style w:type="paragraph" w:styleId="StandardWeb">
    <w:name w:val="Normal (Web)"/>
    <w:basedOn w:val="Standard"/>
    <w:uiPriority w:val="99"/>
    <w:semiHidden/>
    <w:unhideWhenUsed/>
    <w:rsid w:val="008D0E87"/>
    <w:pPr>
      <w:spacing w:before="100" w:beforeAutospacing="1" w:after="100" w:afterAutospacing="1"/>
    </w:pPr>
    <w:rPr>
      <w:rFonts w:ascii="Times New Roman" w:eastAsia="Times New Roman" w:hAnsi="Times New Roman" w:cs="Times New Roman"/>
      <w:sz w:val="24"/>
      <w:szCs w:val="24"/>
      <w:lang w:val="de-D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978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s://fair-center.de/index.php?id=1&amp;L=1" TargetMode="External"/><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
      <a:majorFont>
        <a:latin typeface="Arial"/>
        <a:ea typeface=""/>
        <a:cs typeface=""/>
      </a:majorFont>
      <a:minorFont>
        <a:latin typeface="Times New Roman"/>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674</Words>
  <Characters>4252</Characters>
  <Application>Microsoft Office Word</Application>
  <DocSecurity>8</DocSecurity>
  <Lines>35</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GSI Helmholtzzentrum für Schwerionenforschung GmbH</Company>
  <LinksUpToDate>false</LinksUpToDate>
  <CharactersWithSpaces>4917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Amjad, Faraz Dr.</dc:creator>
  <cp:keywords/>
  <dc:description/>
  <cp:lastModifiedBy>Buckow, Jens</cp:lastModifiedBy>
  <cp:revision>4</cp:revision>
  <dcterms:created xsi:type="dcterms:W3CDTF">2026-07-24T11:11:00Z</dcterms:created>
  <dcterms:modified xsi:type="dcterms:W3CDTF">2026-07-27T13:27:00Z</dcterms:modified>
</cp:coreProperties>
</file>